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782F" w14:textId="05F36E1A" w:rsidR="00D424C3" w:rsidRDefault="00FD4461" w:rsidP="00FD4461">
      <w:pPr>
        <w:spacing w:after="120"/>
        <w:jc w:val="center"/>
        <w:rPr>
          <w:b/>
          <w:bCs/>
        </w:rPr>
      </w:pPr>
      <w:bookmarkStart w:id="0" w:name="_Hlk165377358"/>
      <w:r>
        <w:br/>
        <w:t>LOUISIANA AGRICULTURAL COMMODITIES COMMISSION</w:t>
      </w:r>
      <w:r>
        <w:br/>
      </w:r>
      <w:r w:rsidRPr="00B95ECA">
        <w:rPr>
          <w:i/>
          <w:iCs/>
        </w:rPr>
        <w:t>TENTATIVE</w:t>
      </w:r>
      <w:r>
        <w:t xml:space="preserve"> MEETING MINUTES</w:t>
      </w:r>
      <w:r>
        <w:br/>
        <w:t>JUNE 27, 2024, 9:30 A.M.</w:t>
      </w:r>
      <w:r>
        <w:br/>
        <w:t>LOUISIANA DEPARTMENT OF AGRICULTURE AND FORESTRY</w:t>
      </w:r>
      <w:r>
        <w:br/>
        <w:t>VETERANS’ MEMORIAL AUDITORIUM</w:t>
      </w:r>
      <w:r>
        <w:br/>
        <w:t>5825 FLORDIA BOULEVARD</w:t>
      </w:r>
      <w:r>
        <w:br/>
        <w:t>BATON ROUGE, LOUISIANA 70806</w:t>
      </w:r>
      <w:r w:rsidR="0098573A">
        <w:br/>
      </w:r>
      <w:r w:rsidR="00AA09C2">
        <w:rPr>
          <w:b/>
          <w:bCs/>
        </w:rPr>
        <w:tab/>
      </w:r>
    </w:p>
    <w:p w14:paraId="5C60BEC3" w14:textId="1A3F357B" w:rsidR="00FD4461" w:rsidRDefault="00FD4461" w:rsidP="00FD4461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THESE MINUTES ARE TENTATIVE UNTIL VOTED ON AND APPROVED BY </w:t>
      </w:r>
      <w:r>
        <w:rPr>
          <w:b/>
          <w:bCs/>
        </w:rPr>
        <w:tab/>
        <w:t>THE COMMISSION AT THE NEXT SCHEDULED MEETING, AT WHICH TIME THEY WILL BECOME FINAL.</w:t>
      </w:r>
    </w:p>
    <w:p w14:paraId="375683D7" w14:textId="5EE2111A" w:rsidR="00381732" w:rsidRDefault="00FD4461" w:rsidP="00FD4461">
      <w:pPr>
        <w:spacing w:after="120"/>
      </w:pPr>
      <w:r>
        <w:rPr>
          <w:b/>
          <w:bCs/>
        </w:rPr>
        <w:br/>
      </w:r>
      <w:r w:rsidR="00D424C3">
        <w:rPr>
          <w:b/>
          <w:bCs/>
        </w:rPr>
        <w:tab/>
        <w:t>I</w:t>
      </w:r>
      <w:r w:rsidR="0074359C" w:rsidRPr="0074359C">
        <w:rPr>
          <w:b/>
          <w:bCs/>
        </w:rPr>
        <w:t>.</w:t>
      </w:r>
      <w:r w:rsidR="0074359C">
        <w:rPr>
          <w:b/>
          <w:bCs/>
        </w:rPr>
        <w:tab/>
      </w:r>
      <w:r w:rsidR="00DF39E1" w:rsidRPr="0074359C">
        <w:rPr>
          <w:b/>
          <w:bCs/>
        </w:rPr>
        <w:t>CALL TO ORD</w:t>
      </w:r>
      <w:r w:rsidR="0074359C" w:rsidRPr="0074359C">
        <w:rPr>
          <w:b/>
          <w:bCs/>
        </w:rPr>
        <w:t>ER</w:t>
      </w:r>
      <w:r w:rsidR="00381732">
        <w:rPr>
          <w:b/>
          <w:bCs/>
        </w:rPr>
        <w:br/>
      </w:r>
      <w:r w:rsidR="00381732">
        <w:tab/>
      </w:r>
      <w:r w:rsidR="00DF39E1">
        <w:t xml:space="preserve">The meeting was called to order by </w:t>
      </w:r>
      <w:r w:rsidR="00D0030C">
        <w:t>Robert Hanks</w:t>
      </w:r>
      <w:r w:rsidR="008D4178">
        <w:t xml:space="preserve"> at </w:t>
      </w:r>
      <w:r w:rsidR="00D0030C">
        <w:t>9:32 A.M</w:t>
      </w:r>
      <w:r w:rsidR="008D4178">
        <w:t>.</w:t>
      </w:r>
      <w:r w:rsidR="0098573A">
        <w:br/>
      </w:r>
      <w:r w:rsidR="00D424C3">
        <w:rPr>
          <w:b/>
          <w:bCs/>
        </w:rPr>
        <w:br/>
      </w:r>
      <w:r w:rsidR="00D424C3">
        <w:rPr>
          <w:b/>
          <w:bCs/>
        </w:rPr>
        <w:tab/>
      </w:r>
      <w:r w:rsidR="0074359C">
        <w:rPr>
          <w:b/>
          <w:bCs/>
        </w:rPr>
        <w:t>II.</w:t>
      </w:r>
      <w:r w:rsidR="0074359C">
        <w:rPr>
          <w:b/>
          <w:bCs/>
        </w:rPr>
        <w:tab/>
      </w:r>
      <w:r w:rsidR="00DF39E1">
        <w:rPr>
          <w:b/>
          <w:bCs/>
        </w:rPr>
        <w:t>ROLL CALL AND DECLARATION OF QUORUM</w:t>
      </w:r>
      <w:r w:rsidR="00390BC9">
        <w:rPr>
          <w:b/>
          <w:bCs/>
        </w:rPr>
        <w:br/>
      </w:r>
      <w:r w:rsidR="00390BC9">
        <w:rPr>
          <w:b/>
          <w:bCs/>
        </w:rPr>
        <w:tab/>
      </w:r>
      <w:r w:rsidR="00390BC9">
        <w:t>L</w:t>
      </w:r>
      <w:r w:rsidR="00DF39E1">
        <w:t>DAF staff, Cindy R. Abbott, called roll.</w:t>
      </w:r>
      <w:r w:rsidR="0074359C">
        <w:t xml:space="preserve">  </w:t>
      </w:r>
      <w:r w:rsidR="0074359C">
        <w:br/>
      </w:r>
      <w:r w:rsidR="00381732">
        <w:tab/>
      </w:r>
      <w:r w:rsidR="0074359C">
        <w:t>T</w:t>
      </w:r>
      <w:r w:rsidR="00DF39E1">
        <w:t>he following commission members were present:</w:t>
      </w:r>
      <w:r w:rsidR="0074359C">
        <w:br/>
      </w:r>
      <w:r w:rsidR="0074359C">
        <w:tab/>
      </w:r>
      <w:r w:rsidR="00381732">
        <w:tab/>
      </w:r>
      <w:r w:rsidR="00DF39E1">
        <w:t>Robert Hanks</w:t>
      </w:r>
      <w:r w:rsidR="00DF39E1">
        <w:rPr>
          <w:u w:val="single"/>
        </w:rPr>
        <w:br/>
      </w:r>
      <w:r w:rsidR="00381732">
        <w:tab/>
      </w:r>
      <w:r w:rsidR="0074359C">
        <w:tab/>
      </w:r>
      <w:r w:rsidR="00E0278D">
        <w:t>Ryan Ellington</w:t>
      </w:r>
      <w:r w:rsidR="00DF39E1">
        <w:rPr>
          <w:u w:val="single"/>
        </w:rPr>
        <w:br/>
      </w:r>
      <w:r w:rsidR="0074359C">
        <w:tab/>
      </w:r>
      <w:r w:rsidR="00381732">
        <w:tab/>
      </w:r>
      <w:r w:rsidR="00DF39E1">
        <w:t>Garret Hebert</w:t>
      </w:r>
      <w:r w:rsidR="0074359C">
        <w:br/>
      </w:r>
      <w:r w:rsidR="00381732">
        <w:tab/>
      </w:r>
      <w:r w:rsidR="00381732">
        <w:tab/>
      </w:r>
      <w:r w:rsidR="00DF39E1">
        <w:t>Ronald Petree</w:t>
      </w:r>
      <w:r w:rsidR="00DF39E1">
        <w:rPr>
          <w:u w:val="single"/>
        </w:rPr>
        <w:br/>
      </w:r>
      <w:r w:rsidR="00381732">
        <w:tab/>
      </w:r>
      <w:r w:rsidR="0074359C">
        <w:tab/>
      </w:r>
      <w:r w:rsidR="00DF39E1">
        <w:t>Tom Russell</w:t>
      </w:r>
      <w:r w:rsidR="00E0278D">
        <w:br/>
      </w:r>
      <w:r w:rsidR="00E0278D">
        <w:tab/>
      </w:r>
      <w:r w:rsidR="00E0278D">
        <w:tab/>
        <w:t>Kevin Webb</w:t>
      </w:r>
      <w:r w:rsidR="00DF39E1">
        <w:rPr>
          <w:u w:val="single"/>
        </w:rPr>
        <w:br/>
      </w:r>
      <w:r w:rsidR="0074359C">
        <w:tab/>
      </w:r>
      <w:r w:rsidR="00381732">
        <w:tab/>
      </w:r>
      <w:r w:rsidR="009023C1">
        <w:t xml:space="preserve">Larry </w:t>
      </w:r>
      <w:proofErr w:type="spellStart"/>
      <w:r w:rsidR="009023C1">
        <w:t>Saye</w:t>
      </w:r>
      <w:r w:rsidR="0074359C">
        <w:t>s</w:t>
      </w:r>
      <w:proofErr w:type="spellEnd"/>
      <w:r w:rsidR="0098573A">
        <w:br/>
      </w:r>
      <w:r w:rsidR="00381732">
        <w:tab/>
      </w:r>
      <w:r w:rsidR="0074359C">
        <w:tab/>
      </w:r>
      <w:r w:rsidR="0074359C">
        <w:br/>
      </w:r>
      <w:r w:rsidR="00381732">
        <w:tab/>
      </w:r>
      <w:r w:rsidR="00DF39E1">
        <w:t>With</w:t>
      </w:r>
      <w:r w:rsidR="00144C97">
        <w:t xml:space="preserve"> </w:t>
      </w:r>
      <w:r w:rsidR="0098573A">
        <w:t>seven (7) m</w:t>
      </w:r>
      <w:r w:rsidR="00DF39E1">
        <w:t>embers present, a quorum was declared.</w:t>
      </w:r>
    </w:p>
    <w:p w14:paraId="67FC3797" w14:textId="03EE4A12" w:rsidR="00AA09C2" w:rsidRDefault="00AA09C2" w:rsidP="0098573A">
      <w:pPr>
        <w:spacing w:after="120"/>
        <w:rPr>
          <w:b/>
          <w:bCs/>
        </w:rPr>
      </w:pPr>
      <w:r>
        <w:tab/>
        <w:t>The following commission members were absent:</w:t>
      </w:r>
      <w:r w:rsidR="0098573A">
        <w:br/>
      </w:r>
      <w:r>
        <w:tab/>
      </w:r>
      <w:r>
        <w:tab/>
        <w:t>Ross Girtman</w:t>
      </w:r>
      <w:r>
        <w:br/>
      </w:r>
      <w:r>
        <w:tab/>
      </w:r>
      <w:r>
        <w:tab/>
        <w:t>Stephen Logan</w:t>
      </w:r>
      <w:r>
        <w:br/>
      </w:r>
      <w:r>
        <w:br/>
      </w:r>
      <w:r>
        <w:tab/>
      </w:r>
      <w:r w:rsidR="00D03BAC">
        <w:rPr>
          <w:b/>
          <w:bCs/>
          <w:u w:val="single"/>
        </w:rPr>
        <w:t>LDAF Staff Present</w:t>
      </w:r>
      <w:r w:rsidR="00D03BAC">
        <w:rPr>
          <w:b/>
          <w:bCs/>
          <w:u w:val="single"/>
        </w:rPr>
        <w:br/>
      </w:r>
      <w:r>
        <w:tab/>
      </w:r>
      <w:proofErr w:type="spellStart"/>
      <w:r w:rsidR="00D03BAC">
        <w:t>Agro</w:t>
      </w:r>
      <w:proofErr w:type="spellEnd"/>
      <w:r w:rsidR="00D03BAC">
        <w:t xml:space="preserve"> Consumer Services Assistant Commissioner: Kevin Finley; </w:t>
      </w:r>
      <w:r w:rsidR="00E43125">
        <w:br/>
      </w:r>
      <w:r>
        <w:tab/>
      </w:r>
      <w:r w:rsidR="00D03BAC">
        <w:t xml:space="preserve">Louisiana Agricultural Commodities Commission Director: Gene Cavalier; </w:t>
      </w:r>
      <w:r w:rsidR="00E43125">
        <w:br/>
      </w:r>
      <w:r>
        <w:tab/>
      </w:r>
      <w:r w:rsidR="00D03BAC">
        <w:t xml:space="preserve">Weights and Measures Assistant Director: Allison Dumas; </w:t>
      </w:r>
      <w:r w:rsidR="000C6DF1">
        <w:br/>
      </w:r>
      <w:r>
        <w:tab/>
      </w:r>
      <w:r w:rsidR="000C6DF1">
        <w:t xml:space="preserve">LDAF Attorney:  Bethany Gonzales;  </w:t>
      </w:r>
      <w:r w:rsidR="000C6DF1">
        <w:br/>
      </w:r>
      <w:r>
        <w:tab/>
      </w:r>
      <w:r w:rsidR="00D03BAC">
        <w:t xml:space="preserve">LDAF Auditor:  Jeff Fabre;  </w:t>
      </w:r>
      <w:r>
        <w:br/>
      </w:r>
      <w:r>
        <w:tab/>
        <w:t>LDAF Agricultural Specialist Warehouse Program Manager:  Todd Breaux</w:t>
      </w:r>
      <w:r>
        <w:br/>
      </w:r>
      <w:r>
        <w:tab/>
        <w:t>LDAF Agricultural Specialist Grain Program Manager:  Chad Price</w:t>
      </w:r>
      <w:r w:rsidR="00E43125">
        <w:br/>
      </w:r>
      <w:r>
        <w:tab/>
      </w:r>
      <w:r w:rsidR="00D03BAC">
        <w:t>Administrative Coordinator IV: Cindy Abbott.</w:t>
      </w:r>
      <w:r w:rsidR="00E0278D">
        <w:br/>
      </w:r>
      <w:r>
        <w:rPr>
          <w:b/>
          <w:bCs/>
        </w:rPr>
        <w:br/>
      </w:r>
      <w:r>
        <w:rPr>
          <w:b/>
          <w:bCs/>
        </w:rPr>
        <w:tab/>
      </w:r>
      <w:r w:rsidR="00381732">
        <w:rPr>
          <w:b/>
          <w:bCs/>
        </w:rPr>
        <w:t>III.</w:t>
      </w:r>
      <w:r w:rsidR="00381732">
        <w:rPr>
          <w:b/>
          <w:bCs/>
        </w:rPr>
        <w:tab/>
      </w:r>
      <w:r w:rsidR="00415B5A" w:rsidRPr="00144C97">
        <w:rPr>
          <w:b/>
          <w:bCs/>
        </w:rPr>
        <w:t>PUBLIC COMMENT</w:t>
      </w:r>
    </w:p>
    <w:p w14:paraId="0F1A2289" w14:textId="14E11F6B" w:rsidR="0098573A" w:rsidRPr="0098573A" w:rsidRDefault="0098573A" w:rsidP="0098573A">
      <w:pPr>
        <w:spacing w:after="120"/>
      </w:pPr>
      <w:r>
        <w:rPr>
          <w:b/>
          <w:bCs/>
        </w:rPr>
        <w:tab/>
      </w:r>
      <w:r>
        <w:t xml:space="preserve">No public comment </w:t>
      </w:r>
      <w:proofErr w:type="gramStart"/>
      <w:r>
        <w:t>at this time</w:t>
      </w:r>
      <w:proofErr w:type="gramEnd"/>
      <w:r>
        <w:t>.</w:t>
      </w:r>
    </w:p>
    <w:p w14:paraId="4F6A6D00" w14:textId="6EF4309C" w:rsidR="00207A42" w:rsidRDefault="00AD5E29" w:rsidP="0098573A">
      <w:pPr>
        <w:spacing w:after="120"/>
        <w:ind w:firstLine="720"/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tab/>
      </w:r>
      <w:r w:rsidR="00E0278D">
        <w:rPr>
          <w:b/>
          <w:bCs/>
        </w:rPr>
        <w:t>I</w:t>
      </w:r>
      <w:r w:rsidR="00381732">
        <w:rPr>
          <w:b/>
          <w:bCs/>
        </w:rPr>
        <w:t>V.</w:t>
      </w:r>
      <w:r w:rsidR="00381732">
        <w:rPr>
          <w:b/>
          <w:bCs/>
        </w:rPr>
        <w:tab/>
      </w:r>
      <w:r w:rsidR="004B2CDA">
        <w:rPr>
          <w:b/>
          <w:bCs/>
        </w:rPr>
        <w:t>ADOPTION</w:t>
      </w:r>
      <w:r w:rsidR="00DF39E1">
        <w:rPr>
          <w:b/>
          <w:bCs/>
        </w:rPr>
        <w:t xml:space="preserve"> OF </w:t>
      </w:r>
      <w:r w:rsidR="00862768">
        <w:rPr>
          <w:b/>
          <w:bCs/>
        </w:rPr>
        <w:t xml:space="preserve">MAY 29, </w:t>
      </w:r>
      <w:proofErr w:type="gramStart"/>
      <w:r w:rsidR="00862768">
        <w:rPr>
          <w:b/>
          <w:bCs/>
        </w:rPr>
        <w:t>2024</w:t>
      </w:r>
      <w:proofErr w:type="gramEnd"/>
      <w:r w:rsidR="00DF39E1">
        <w:rPr>
          <w:b/>
          <w:bCs/>
        </w:rPr>
        <w:t xml:space="preserve"> MINUTES</w:t>
      </w:r>
    </w:p>
    <w:p w14:paraId="38DBFC88" w14:textId="47698A0B" w:rsidR="00450370" w:rsidRDefault="00207A42" w:rsidP="0098573A">
      <w:pPr>
        <w:spacing w:after="120"/>
        <w:ind w:left="720"/>
        <w:rPr>
          <w:b/>
          <w:bCs/>
        </w:rPr>
      </w:pPr>
      <w:r>
        <w:tab/>
      </w:r>
      <w:r w:rsidR="00DF39E1">
        <w:t xml:space="preserve">A motion was made by </w:t>
      </w:r>
      <w:r w:rsidR="0098573A">
        <w:t>Tom Russell</w:t>
      </w:r>
      <w:r w:rsidR="00245C27">
        <w:t xml:space="preserve"> </w:t>
      </w:r>
      <w:r w:rsidR="00DF39E1">
        <w:t xml:space="preserve">to approve and adopt the minutes from the </w:t>
      </w:r>
      <w:r w:rsidR="00862768">
        <w:t>May 29, 2024</w:t>
      </w:r>
      <w:r w:rsidR="00DF39E1">
        <w:t>, meeting</w:t>
      </w:r>
      <w:r w:rsidR="0098573A">
        <w:t>.  Ronald Petree</w:t>
      </w:r>
      <w:r w:rsidR="00245C27">
        <w:t xml:space="preserve"> s</w:t>
      </w:r>
      <w:r w:rsidR="00DF39E1">
        <w:t>econded the motion</w:t>
      </w:r>
      <w:r w:rsidR="0098573A">
        <w:t xml:space="preserve">.  </w:t>
      </w:r>
      <w:r w:rsidR="00DF39E1">
        <w:t>All members in favor.</w:t>
      </w:r>
      <w:r w:rsidR="0098573A">
        <w:t xml:space="preserve">  </w:t>
      </w:r>
      <w:r w:rsidR="00DF39E1">
        <w:t>Motion carried.</w:t>
      </w:r>
      <w:r w:rsidR="0098573A">
        <w:br/>
      </w:r>
      <w:r w:rsidR="0098573A">
        <w:br/>
      </w:r>
      <w:r w:rsidR="00381732">
        <w:rPr>
          <w:b/>
          <w:bCs/>
        </w:rPr>
        <w:t>V.</w:t>
      </w:r>
      <w:r w:rsidR="00381732">
        <w:rPr>
          <w:b/>
          <w:bCs/>
        </w:rPr>
        <w:tab/>
      </w:r>
      <w:r w:rsidR="00862768">
        <w:rPr>
          <w:b/>
          <w:bCs/>
        </w:rPr>
        <w:t xml:space="preserve">GRAIN &amp; COTTON INDEMINITY FUND AND SELF INSURANCE </w:t>
      </w:r>
      <w:r w:rsidR="00862768">
        <w:rPr>
          <w:b/>
          <w:bCs/>
        </w:rPr>
        <w:tab/>
        <w:t>FUND</w:t>
      </w:r>
    </w:p>
    <w:p w14:paraId="09FB616E" w14:textId="3A939EA8" w:rsidR="00232B01" w:rsidRPr="00E929E1" w:rsidRDefault="00450370" w:rsidP="00862768">
      <w:pPr>
        <w:spacing w:after="120"/>
        <w:ind w:left="720"/>
      </w:pPr>
      <w:r>
        <w:rPr>
          <w:b/>
          <w:bCs/>
        </w:rPr>
        <w:tab/>
      </w:r>
      <w:r>
        <w:t>Director Gene Cavalier stated that as of June 26, 2024, the Grain and Cotton Indemnity Fund (GCIF) balance is $</w:t>
      </w:r>
      <w:r w:rsidR="00D43C8E">
        <w:t>7,448,222.69</w:t>
      </w:r>
      <w:r>
        <w:t xml:space="preserve"> and the Self Insurance Fund (SIF) balance is $</w:t>
      </w:r>
      <w:r w:rsidR="00D43C8E">
        <w:t>752,404.33</w:t>
      </w:r>
      <w:r>
        <w:t>.</w:t>
      </w:r>
      <w:r>
        <w:br/>
      </w:r>
      <w:r w:rsidR="00862768">
        <w:rPr>
          <w:b/>
          <w:bCs/>
        </w:rPr>
        <w:br/>
        <w:t>A.</w:t>
      </w:r>
      <w:r w:rsidR="00862768">
        <w:rPr>
          <w:b/>
          <w:bCs/>
        </w:rPr>
        <w:tab/>
      </w:r>
      <w:r w:rsidR="00862768">
        <w:t>RS 3:3412- Self Insurance Fund (SIF)</w:t>
      </w:r>
      <w:r w:rsidR="0098573A">
        <w:br/>
      </w:r>
      <w:r w:rsidR="00862768">
        <w:rPr>
          <w:b/>
          <w:bCs/>
        </w:rPr>
        <w:t>B.</w:t>
      </w:r>
      <w:r w:rsidR="00862768">
        <w:rPr>
          <w:b/>
          <w:bCs/>
        </w:rPr>
        <w:tab/>
      </w:r>
      <w:r w:rsidR="00862768">
        <w:t>RS 3:3412.1- Grain &amp; Cotton Indemnity Fund (GCIF</w:t>
      </w:r>
      <w:r w:rsidR="0098573A">
        <w:t>)</w:t>
      </w:r>
      <w:r w:rsidR="0098573A">
        <w:br/>
      </w:r>
      <w:r w:rsidR="0098573A">
        <w:br/>
      </w:r>
      <w:r w:rsidR="0098573A">
        <w:tab/>
        <w:t xml:space="preserve">Director Gene Cavalier </w:t>
      </w:r>
      <w:r w:rsidR="006503F6">
        <w:t>discussed the maximum and minimum dollar amounts</w:t>
      </w:r>
      <w:r w:rsidR="0098573A">
        <w:t xml:space="preserve"> </w:t>
      </w:r>
      <w:r w:rsidR="006503F6">
        <w:t>for the Grain &amp; Cotton Indemnity Fund (GCIF). Mr. Cavalier stated,</w:t>
      </w:r>
      <w:r w:rsidR="0098573A">
        <w:t xml:space="preserve"> if the GCIF balance</w:t>
      </w:r>
      <w:r w:rsidR="006503F6">
        <w:t>,</w:t>
      </w:r>
      <w:r w:rsidR="0098573A">
        <w:t xml:space="preserve"> within the Louisiana Agricultural Finance Authority (LAFA)</w:t>
      </w:r>
      <w:r w:rsidR="006503F6">
        <w:t>,</w:t>
      </w:r>
      <w:r w:rsidR="0098573A">
        <w:t xml:space="preserve"> reaches twelve (12) million dollars, the commission will suspend collection.  If the GCIF balance</w:t>
      </w:r>
      <w:r w:rsidR="006503F6">
        <w:t xml:space="preserve"> </w:t>
      </w:r>
      <w:r w:rsidR="00FD1EB7">
        <w:t>falls to</w:t>
      </w:r>
      <w:r w:rsidR="006503F6">
        <w:t xml:space="preserve"> ten (10) million dollars</w:t>
      </w:r>
      <w:r w:rsidR="00AC56F2">
        <w:t xml:space="preserve"> or below</w:t>
      </w:r>
      <w:r w:rsidR="006503F6">
        <w:t>, after the collection is suspended, the commission will resume collection.</w:t>
      </w:r>
      <w:r w:rsidR="00207A42">
        <w:tab/>
      </w:r>
      <w:r w:rsidR="00381732">
        <w:rPr>
          <w:color w:val="000000"/>
          <w:shd w:val="clear" w:color="auto" w:fill="FFFFFF"/>
        </w:rPr>
        <w:br/>
      </w:r>
      <w:r w:rsidR="00381732">
        <w:rPr>
          <w:color w:val="000000"/>
          <w:shd w:val="clear" w:color="auto" w:fill="FFFFFF"/>
        </w:rPr>
        <w:br/>
      </w:r>
      <w:r w:rsidR="00862768">
        <w:rPr>
          <w:b/>
          <w:bCs/>
        </w:rPr>
        <w:t>VI</w:t>
      </w:r>
      <w:r w:rsidR="00232B01">
        <w:rPr>
          <w:b/>
          <w:bCs/>
        </w:rPr>
        <w:t>.</w:t>
      </w:r>
      <w:r w:rsidR="00232B01">
        <w:rPr>
          <w:b/>
          <w:bCs/>
        </w:rPr>
        <w:tab/>
      </w:r>
      <w:r w:rsidR="004B2CDA">
        <w:rPr>
          <w:b/>
          <w:bCs/>
        </w:rPr>
        <w:t>OLD BUSINESS</w:t>
      </w:r>
      <w:r w:rsidR="006503F6">
        <w:rPr>
          <w:b/>
          <w:bCs/>
        </w:rPr>
        <w:br/>
      </w:r>
      <w:r w:rsidR="00AD5E29">
        <w:tab/>
      </w:r>
      <w:r w:rsidR="006503F6">
        <w:t xml:space="preserve">No old business </w:t>
      </w:r>
      <w:proofErr w:type="gramStart"/>
      <w:r w:rsidR="006503F6">
        <w:t>at this time</w:t>
      </w:r>
      <w:proofErr w:type="gramEnd"/>
      <w:r w:rsidR="006503F6">
        <w:t>.</w:t>
      </w:r>
      <w:r w:rsidR="006F7B21">
        <w:rPr>
          <w:b/>
          <w:bCs/>
        </w:rPr>
        <w:tab/>
      </w:r>
      <w:r w:rsidR="006F7B21">
        <w:br/>
      </w:r>
      <w:r w:rsidR="00232B01">
        <w:rPr>
          <w:b/>
          <w:bCs/>
        </w:rPr>
        <w:br/>
      </w:r>
      <w:r w:rsidR="00862768">
        <w:rPr>
          <w:b/>
          <w:bCs/>
        </w:rPr>
        <w:t>VII</w:t>
      </w:r>
      <w:r w:rsidR="00232B01">
        <w:rPr>
          <w:b/>
          <w:bCs/>
        </w:rPr>
        <w:t>.</w:t>
      </w:r>
      <w:r w:rsidR="00232B01">
        <w:rPr>
          <w:b/>
          <w:bCs/>
        </w:rPr>
        <w:tab/>
      </w:r>
      <w:r w:rsidR="004B2CDA">
        <w:rPr>
          <w:b/>
          <w:bCs/>
        </w:rPr>
        <w:t>NEW BUSINESS</w:t>
      </w:r>
    </w:p>
    <w:p w14:paraId="12394108" w14:textId="0BD57402" w:rsidR="00F95A5E" w:rsidRDefault="00232B01" w:rsidP="5E57BDD6">
      <w:pPr>
        <w:spacing w:after="120"/>
        <w:rPr>
          <w:b/>
          <w:bCs/>
        </w:rPr>
      </w:pPr>
      <w:r>
        <w:rPr>
          <w:b/>
          <w:bCs/>
        </w:rPr>
        <w:tab/>
      </w:r>
      <w:r w:rsidR="004B2CDA">
        <w:rPr>
          <w:b/>
          <w:bCs/>
        </w:rPr>
        <w:t xml:space="preserve">A.  </w:t>
      </w:r>
      <w:r w:rsidR="00F95A5E">
        <w:rPr>
          <w:b/>
          <w:bCs/>
        </w:rPr>
        <w:t>CONSIDERATION OF NEW LICENSE APPLICATIONS FOR APPROVAL</w:t>
      </w:r>
    </w:p>
    <w:p w14:paraId="02AA7384" w14:textId="68F6D147" w:rsidR="00207A42" w:rsidRDefault="00207A42" w:rsidP="00207A42">
      <w:pPr>
        <w:spacing w:after="12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A42722" w:rsidRPr="5E57BDD6">
        <w:rPr>
          <w:color w:val="000000"/>
          <w:shd w:val="clear" w:color="auto" w:fill="FFFFFF"/>
        </w:rPr>
        <w:t xml:space="preserve">Pursuant to La. R.S. 42:16, R.S. 42:17(10), and R.S. 3: 3421, the commission </w:t>
      </w:r>
      <w:r>
        <w:rPr>
          <w:color w:val="000000"/>
          <w:shd w:val="clear" w:color="auto" w:fill="FFFFFF"/>
        </w:rPr>
        <w:t>m</w:t>
      </w:r>
      <w:r w:rsidR="00A42722" w:rsidRPr="5E57BDD6">
        <w:rPr>
          <w:color w:val="000000"/>
          <w:shd w:val="clear" w:color="auto" w:fill="FFFFFF"/>
        </w:rPr>
        <w:t xml:space="preserve">embers voted to enter Executive Session to discuss the financial status and any possible issues with the applicants. </w:t>
      </w:r>
    </w:p>
    <w:p w14:paraId="04F76B72" w14:textId="4D046CF6" w:rsidR="00276700" w:rsidRPr="00207A42" w:rsidRDefault="00207A42" w:rsidP="00207A42">
      <w:pPr>
        <w:spacing w:after="12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A42722" w:rsidRPr="5E57BDD6">
        <w:rPr>
          <w:color w:val="000000"/>
          <w:shd w:val="clear" w:color="auto" w:fill="FFFFFF"/>
        </w:rPr>
        <w:t>The motion to enter Executive Session was made by</w:t>
      </w:r>
      <w:r w:rsidR="00862768">
        <w:rPr>
          <w:color w:val="000000"/>
          <w:shd w:val="clear" w:color="auto" w:fill="FFFFFF"/>
        </w:rPr>
        <w:t xml:space="preserve"> </w:t>
      </w:r>
      <w:r w:rsidR="001A4E9F">
        <w:rPr>
          <w:color w:val="000000"/>
          <w:shd w:val="clear" w:color="auto" w:fill="FFFFFF"/>
        </w:rPr>
        <w:t>Ryan Ellington</w:t>
      </w:r>
      <w:r w:rsidR="00A42722" w:rsidRPr="5E57BDD6">
        <w:rPr>
          <w:color w:val="000000"/>
          <w:shd w:val="clear" w:color="auto" w:fill="FFFFFF"/>
        </w:rPr>
        <w:t>;</w:t>
      </w:r>
      <w:r w:rsidR="001A4E9F">
        <w:rPr>
          <w:color w:val="000000"/>
          <w:shd w:val="clear" w:color="auto" w:fill="FFFFFF"/>
        </w:rPr>
        <w:t xml:space="preserve"> Tom Russell </w:t>
      </w:r>
      <w:r w:rsidR="00A42722" w:rsidRPr="5E57BDD6">
        <w:rPr>
          <w:color w:val="000000"/>
          <w:shd w:val="clear" w:color="auto" w:fill="FFFFFF"/>
        </w:rPr>
        <w:t>seconded the motion. All members were in favor. The motion carried</w:t>
      </w:r>
      <w:r w:rsidR="004D38BD">
        <w:rPr>
          <w:color w:val="000000"/>
          <w:shd w:val="clear" w:color="auto" w:fill="FFFFFF"/>
        </w:rPr>
        <w:t>.</w:t>
      </w:r>
      <w:r w:rsidR="00E3554D">
        <w:rPr>
          <w:color w:val="000000"/>
          <w:shd w:val="clear" w:color="auto" w:fill="FFFFFF"/>
        </w:rPr>
        <w:br/>
      </w:r>
      <w:r w:rsidR="006206EA">
        <w:br/>
      </w:r>
      <w:r w:rsidR="006206EA">
        <w:tab/>
      </w:r>
      <w:r w:rsidR="006206EA">
        <w:tab/>
        <w:t>Robert Hanks</w:t>
      </w:r>
      <w:r w:rsidR="006206EA">
        <w:rPr>
          <w:u w:val="single"/>
        </w:rPr>
        <w:br/>
      </w:r>
      <w:r w:rsidR="006206EA">
        <w:tab/>
      </w:r>
      <w:r w:rsidR="006206EA">
        <w:tab/>
        <w:t>Ryan Ellington</w:t>
      </w:r>
      <w:r w:rsidR="006206EA">
        <w:rPr>
          <w:u w:val="single"/>
        </w:rPr>
        <w:br/>
      </w:r>
      <w:r w:rsidR="006206EA">
        <w:tab/>
      </w:r>
      <w:r w:rsidR="006206EA">
        <w:tab/>
        <w:t>Garret Hebert</w:t>
      </w:r>
      <w:r w:rsidR="006206EA">
        <w:br/>
      </w:r>
      <w:r w:rsidR="006206EA">
        <w:tab/>
      </w:r>
      <w:r w:rsidR="006206EA">
        <w:tab/>
        <w:t>Ronald Petree</w:t>
      </w:r>
      <w:r w:rsidR="006206EA">
        <w:rPr>
          <w:u w:val="single"/>
        </w:rPr>
        <w:br/>
      </w:r>
      <w:r w:rsidR="006206EA">
        <w:tab/>
      </w:r>
      <w:r w:rsidR="006206EA">
        <w:tab/>
        <w:t>Tom Russell</w:t>
      </w:r>
      <w:r w:rsidR="006206EA">
        <w:br/>
      </w:r>
      <w:r w:rsidR="006206EA">
        <w:tab/>
      </w:r>
      <w:r w:rsidR="006206EA">
        <w:tab/>
        <w:t>Kevin Webb</w:t>
      </w:r>
      <w:r w:rsidR="006206EA">
        <w:rPr>
          <w:u w:val="single"/>
        </w:rPr>
        <w:br/>
      </w:r>
      <w:r w:rsidR="006206EA">
        <w:tab/>
      </w:r>
      <w:r w:rsidR="006206EA">
        <w:tab/>
        <w:t xml:space="preserve">Larry </w:t>
      </w:r>
      <w:proofErr w:type="spellStart"/>
      <w:r w:rsidR="006206EA">
        <w:t>Sayes</w:t>
      </w:r>
      <w:proofErr w:type="spellEnd"/>
    </w:p>
    <w:p w14:paraId="035BE282" w14:textId="4C3A5CC3" w:rsidR="00232B01" w:rsidRDefault="00276700" w:rsidP="5E57BDD6">
      <w:pPr>
        <w:spacing w:after="120"/>
        <w:ind w:left="720"/>
      </w:pPr>
      <w:r>
        <w:tab/>
      </w:r>
      <w:r w:rsidR="00862768">
        <w:t xml:space="preserve"> </w:t>
      </w:r>
      <w:r w:rsidR="00E3554D">
        <w:t xml:space="preserve">Seven (7) </w:t>
      </w:r>
      <w:r w:rsidR="00F95FD8" w:rsidRPr="5E57BDD6">
        <w:t>o</w:t>
      </w:r>
      <w:r w:rsidRPr="5E57BDD6">
        <w:t>f the member</w:t>
      </w:r>
      <w:r w:rsidR="009F2FA1" w:rsidRPr="5E57BDD6">
        <w:t>s</w:t>
      </w:r>
      <w:r w:rsidRPr="5E57BDD6">
        <w:t xml:space="preserve"> of the LACC were present and voted </w:t>
      </w:r>
      <w:r w:rsidR="00895E0A" w:rsidRPr="5E57BDD6">
        <w:t>to enter</w:t>
      </w:r>
      <w:r w:rsidRPr="5E57BDD6">
        <w:t xml:space="preserve"> </w:t>
      </w:r>
      <w:proofErr w:type="gramStart"/>
      <w:r w:rsidRPr="5E57BDD6">
        <w:t>Executive</w:t>
      </w:r>
      <w:proofErr w:type="gramEnd"/>
      <w:r w:rsidR="00207A42">
        <w:t xml:space="preserve"> </w:t>
      </w:r>
      <w:r w:rsidRPr="5E57BDD6">
        <w:t xml:space="preserve">Session. The LACC went into Executive Session </w:t>
      </w:r>
      <w:r w:rsidR="009F2FA1" w:rsidRPr="5E57BDD6">
        <w:t xml:space="preserve">at </w:t>
      </w:r>
      <w:r w:rsidR="00E3554D">
        <w:t>9:39</w:t>
      </w:r>
      <w:r w:rsidR="009F2FA1" w:rsidRPr="5E57BDD6">
        <w:t>a.m.</w:t>
      </w:r>
    </w:p>
    <w:p w14:paraId="1FB2AF94" w14:textId="77777777" w:rsidR="00E3554D" w:rsidRDefault="00207A42" w:rsidP="5E57BDD6">
      <w:pPr>
        <w:spacing w:after="120"/>
        <w:ind w:left="720"/>
      </w:pPr>
      <w:r>
        <w:lastRenderedPageBreak/>
        <w:tab/>
      </w:r>
      <w:r w:rsidR="00276700">
        <w:t>The meeting recording was turned back on at</w:t>
      </w:r>
      <w:r w:rsidR="00E3554D">
        <w:t xml:space="preserve"> 10:05 a.m.  </w:t>
      </w:r>
      <w:r w:rsidR="009F2FA1">
        <w:t>Cindy Abbott called roll</w:t>
      </w:r>
      <w:r w:rsidR="00232B01">
        <w:t xml:space="preserve"> and</w:t>
      </w:r>
      <w:r w:rsidR="009F2FA1">
        <w:t xml:space="preserve"> </w:t>
      </w:r>
      <w:r w:rsidR="658D6DAB">
        <w:t>the same</w:t>
      </w:r>
      <w:r w:rsidR="009F2FA1">
        <w:t xml:space="preserve"> </w:t>
      </w:r>
      <w:r w:rsidR="00E3554D">
        <w:t xml:space="preserve">seven (7) </w:t>
      </w:r>
      <w:r w:rsidR="009F2FA1">
        <w:t>members</w:t>
      </w:r>
      <w:r w:rsidR="2DC0DDF5">
        <w:t xml:space="preserve"> of the LACC listed above</w:t>
      </w:r>
      <w:r w:rsidR="009F2FA1">
        <w:t xml:space="preserve"> were present. </w:t>
      </w:r>
    </w:p>
    <w:p w14:paraId="58680FD7" w14:textId="0C46E91D" w:rsidR="00276700" w:rsidRDefault="00E3554D" w:rsidP="5E57BDD6">
      <w:pPr>
        <w:spacing w:after="120"/>
        <w:ind w:left="720"/>
      </w:pPr>
      <w:r>
        <w:tab/>
        <w:t>Ronald Petree</w:t>
      </w:r>
      <w:r w:rsidR="00276700">
        <w:t xml:space="preserve"> made a motion to resume the regular meeting, </w:t>
      </w:r>
      <w:r>
        <w:t xml:space="preserve">Ryan Ellington </w:t>
      </w:r>
      <w:r w:rsidR="00232B01">
        <w:t>seconded the motion</w:t>
      </w:r>
      <w:r w:rsidR="00276700">
        <w:t xml:space="preserve">. All members in </w:t>
      </w:r>
      <w:r w:rsidR="00232B01">
        <w:t>f</w:t>
      </w:r>
      <w:r w:rsidR="00276700">
        <w:t>avor</w:t>
      </w:r>
      <w:r w:rsidR="00232B01">
        <w:t xml:space="preserve"> a</w:t>
      </w:r>
      <w:r w:rsidR="00276700">
        <w:t>nd the LACC meeting resumed.</w:t>
      </w:r>
    </w:p>
    <w:p w14:paraId="390F18AC" w14:textId="79BD12CF" w:rsidR="00934DE7" w:rsidRDefault="00276700" w:rsidP="00B05F7C">
      <w:pPr>
        <w:spacing w:after="120"/>
        <w:rPr>
          <w:b/>
          <w:bCs/>
        </w:rPr>
      </w:pPr>
      <w:r>
        <w:br/>
      </w:r>
      <w:r w:rsidR="00B05F7C">
        <w:rPr>
          <w:b/>
          <w:bCs/>
        </w:rPr>
        <w:t xml:space="preserve">     </w:t>
      </w:r>
      <w:r w:rsidR="00934DE7">
        <w:rPr>
          <w:b/>
          <w:bCs/>
        </w:rPr>
        <w:tab/>
      </w:r>
      <w:r w:rsidR="00B05F7C">
        <w:rPr>
          <w:b/>
          <w:bCs/>
        </w:rPr>
        <w:t xml:space="preserve"> a.  </w:t>
      </w:r>
      <w:r w:rsidR="00423A26">
        <w:rPr>
          <w:b/>
          <w:bCs/>
        </w:rPr>
        <w:t xml:space="preserve">NEW </w:t>
      </w:r>
      <w:r w:rsidR="00862768">
        <w:rPr>
          <w:b/>
          <w:bCs/>
        </w:rPr>
        <w:t>WAREHOUSE</w:t>
      </w:r>
      <w:r w:rsidR="00575EED">
        <w:rPr>
          <w:b/>
          <w:bCs/>
        </w:rPr>
        <w:t xml:space="preserve"> LICENSE</w:t>
      </w:r>
      <w:r w:rsidR="00423A26">
        <w:rPr>
          <w:b/>
          <w:bCs/>
        </w:rPr>
        <w:t xml:space="preserve"> </w:t>
      </w:r>
      <w:r w:rsidR="006A0B67">
        <w:rPr>
          <w:b/>
          <w:bCs/>
        </w:rPr>
        <w:t>APPLICANT</w:t>
      </w:r>
    </w:p>
    <w:p w14:paraId="63D72BE4" w14:textId="7E496F1A" w:rsidR="00207A42" w:rsidRDefault="00934DE7" w:rsidP="00207A42">
      <w:pPr>
        <w:spacing w:after="120"/>
      </w:pPr>
      <w:r>
        <w:rPr>
          <w:b/>
          <w:bCs/>
        </w:rPr>
        <w:tab/>
      </w:r>
      <w:r>
        <w:rPr>
          <w:b/>
          <w:bCs/>
        </w:rPr>
        <w:tab/>
      </w:r>
      <w:r w:rsidR="00B20389">
        <w:t xml:space="preserve">1.  </w:t>
      </w:r>
      <w:r w:rsidR="00862768">
        <w:t>F. R. RICE DRIER</w:t>
      </w:r>
      <w:r w:rsidR="00A014B6">
        <w:t>, LLC.</w:t>
      </w:r>
    </w:p>
    <w:p w14:paraId="4D01F35D" w14:textId="38329B7B" w:rsidR="008857D9" w:rsidRDefault="00276700" w:rsidP="652101AF">
      <w:pPr>
        <w:spacing w:after="120"/>
        <w:ind w:left="720" w:firstLine="720"/>
      </w:pPr>
      <w:r>
        <w:t>A m</w:t>
      </w:r>
      <w:r w:rsidR="00575EED" w:rsidRPr="00276700">
        <w:t>otion</w:t>
      </w:r>
      <w:r w:rsidR="00575EED">
        <w:rPr>
          <w:b/>
          <w:bCs/>
        </w:rPr>
        <w:t xml:space="preserve"> </w:t>
      </w:r>
      <w:r w:rsidR="00575EED">
        <w:t xml:space="preserve">was made by </w:t>
      </w:r>
      <w:r w:rsidR="00E3554D">
        <w:t xml:space="preserve">Kevin Webb </w:t>
      </w:r>
      <w:r w:rsidR="00575EED">
        <w:t xml:space="preserve">to approve the </w:t>
      </w:r>
      <w:r w:rsidR="004D38BD">
        <w:t>new</w:t>
      </w:r>
      <w:r w:rsidR="00E3554D">
        <w:t xml:space="preserve"> w</w:t>
      </w:r>
      <w:r w:rsidR="004D38BD">
        <w:t xml:space="preserve">arehouse </w:t>
      </w:r>
      <w:r w:rsidR="00B05F7C">
        <w:t xml:space="preserve">license </w:t>
      </w:r>
      <w:r w:rsidR="00E3554D">
        <w:t>request, F. R. Rice Drier, LLC.</w:t>
      </w:r>
      <w:r w:rsidR="004D38BD">
        <w:t xml:space="preserve"> The motion was </w:t>
      </w:r>
      <w:r w:rsidR="00575EED">
        <w:t>seconded</w:t>
      </w:r>
      <w:r w:rsidR="4E1FB4AB">
        <w:t xml:space="preserve"> </w:t>
      </w:r>
      <w:r w:rsidR="00575EED">
        <w:t>by</w:t>
      </w:r>
      <w:r w:rsidR="00AD5E29">
        <w:t xml:space="preserve"> Tom Russell</w:t>
      </w:r>
      <w:r w:rsidR="00C31A5F">
        <w:t xml:space="preserve">. </w:t>
      </w:r>
      <w:r w:rsidR="00575EED">
        <w:t xml:space="preserve">All members </w:t>
      </w:r>
      <w:proofErr w:type="gramStart"/>
      <w:r w:rsidR="00575EED">
        <w:t>in</w:t>
      </w:r>
      <w:proofErr w:type="gramEnd"/>
      <w:r w:rsidR="00575EED">
        <w:t xml:space="preserve"> favor.</w:t>
      </w:r>
      <w:r w:rsidR="00AD5E29">
        <w:t xml:space="preserve">  M</w:t>
      </w:r>
      <w:r w:rsidR="00575EED" w:rsidRPr="00276700">
        <w:t xml:space="preserve">otion </w:t>
      </w:r>
      <w:r w:rsidR="00E3554D">
        <w:t>c</w:t>
      </w:r>
      <w:r w:rsidR="00575EED" w:rsidRPr="00276700">
        <w:t>arried</w:t>
      </w:r>
      <w:r w:rsidR="00C31A5F">
        <w:t>.</w:t>
      </w:r>
      <w:r w:rsidR="00B05F7C" w:rsidRPr="00B05F7C">
        <w:t xml:space="preserve"> </w:t>
      </w:r>
    </w:p>
    <w:p w14:paraId="2B2515C6" w14:textId="181149E0" w:rsidR="00E3554D" w:rsidRDefault="00E3554D" w:rsidP="00E3554D">
      <w:pPr>
        <w:spacing w:after="120"/>
      </w:pPr>
      <w:r>
        <w:t xml:space="preserve"> </w:t>
      </w:r>
      <w:r>
        <w:tab/>
      </w:r>
      <w:r>
        <w:tab/>
        <w:t>2.  SOUTH LOUISIANA RAIL FACILITY, LLC.</w:t>
      </w:r>
    </w:p>
    <w:p w14:paraId="7382CC7A" w14:textId="770308DA" w:rsidR="00E3554D" w:rsidRDefault="00E3554D" w:rsidP="652101AF">
      <w:pPr>
        <w:spacing w:after="120"/>
        <w:ind w:left="720" w:firstLine="720"/>
      </w:pPr>
      <w:r>
        <w:t>A m</w:t>
      </w:r>
      <w:r w:rsidRPr="00276700">
        <w:t>otion</w:t>
      </w:r>
      <w:r>
        <w:rPr>
          <w:b/>
          <w:bCs/>
        </w:rPr>
        <w:t xml:space="preserve"> </w:t>
      </w:r>
      <w:r>
        <w:t xml:space="preserve">was made by Kevin Web to approve the new warehouse license request, South Louisiana Rail Facility, LLC.  The motion was seconded by Ryan Ellington. All members </w:t>
      </w:r>
      <w:proofErr w:type="gramStart"/>
      <w:r>
        <w:t>in</w:t>
      </w:r>
      <w:proofErr w:type="gramEnd"/>
      <w:r>
        <w:t xml:space="preserve"> favor. </w:t>
      </w:r>
      <w:r w:rsidRPr="00276700">
        <w:t>Motion</w:t>
      </w:r>
      <w:r>
        <w:t xml:space="preserve"> </w:t>
      </w:r>
      <w:r w:rsidRPr="00276700">
        <w:t>carried</w:t>
      </w:r>
      <w:r>
        <w:t>.</w:t>
      </w:r>
    </w:p>
    <w:p w14:paraId="6C8B9616" w14:textId="46FF5E72" w:rsidR="00575EED" w:rsidRPr="00207A42" w:rsidRDefault="008857D9" w:rsidP="652101AF">
      <w:pPr>
        <w:spacing w:after="120"/>
        <w:ind w:left="720"/>
      </w:pPr>
      <w:r>
        <w:t>*</w:t>
      </w:r>
      <w:r w:rsidR="004D38BD">
        <w:t>Ron</w:t>
      </w:r>
      <w:r w:rsidR="3587F41E">
        <w:t>ald</w:t>
      </w:r>
      <w:r w:rsidR="004D38BD">
        <w:t xml:space="preserve"> Petree</w:t>
      </w:r>
      <w:r w:rsidR="002F4CE4">
        <w:t xml:space="preserve"> and </w:t>
      </w:r>
      <w:r w:rsidR="00872167">
        <w:t>Garret Hebert</w:t>
      </w:r>
      <w:r>
        <w:t xml:space="preserve"> abstained from voting on</w:t>
      </w:r>
      <w:r w:rsidR="004D38BD">
        <w:t xml:space="preserve"> </w:t>
      </w:r>
      <w:r w:rsidR="004D38BD" w:rsidRPr="00864D03">
        <w:t>(</w:t>
      </w:r>
      <w:r w:rsidR="004D38BD">
        <w:rPr>
          <w:b/>
          <w:bCs/>
        </w:rPr>
        <w:t>a</w:t>
      </w:r>
      <w:r w:rsidR="004D38BD" w:rsidRPr="00864D03">
        <w:rPr>
          <w:b/>
          <w:bCs/>
        </w:rPr>
        <w:t>.</w:t>
      </w:r>
      <w:r w:rsidR="004D38BD">
        <w:rPr>
          <w:b/>
          <w:bCs/>
        </w:rPr>
        <w:t>2</w:t>
      </w:r>
      <w:r w:rsidR="004D38BD" w:rsidRPr="00864D03">
        <w:rPr>
          <w:b/>
          <w:bCs/>
        </w:rPr>
        <w:t>.</w:t>
      </w:r>
      <w:r w:rsidR="004D38BD" w:rsidRPr="00864D03">
        <w:t xml:space="preserve">) </w:t>
      </w:r>
      <w:r w:rsidR="004D38BD">
        <w:t xml:space="preserve">South Louisiana Rail </w:t>
      </w:r>
      <w:r w:rsidR="00872167">
        <w:tab/>
      </w:r>
      <w:r w:rsidR="004D38BD">
        <w:t>Facility, LLC</w:t>
      </w:r>
      <w:r w:rsidR="00872167">
        <w:t>, due to a conflict of interest.</w:t>
      </w:r>
      <w:r w:rsidR="00872167">
        <w:br/>
      </w:r>
    </w:p>
    <w:p w14:paraId="69DEC512" w14:textId="5D4EB0CF" w:rsidR="00575EED" w:rsidRPr="00B05F7C" w:rsidRDefault="00B05F7C" w:rsidP="5E57BDD6">
      <w:pPr>
        <w:spacing w:after="120"/>
        <w:ind w:left="720"/>
        <w:rPr>
          <w:u w:val="single"/>
        </w:rPr>
      </w:pPr>
      <w:r>
        <w:rPr>
          <w:b/>
          <w:bCs/>
        </w:rPr>
        <w:t xml:space="preserve"> B.  </w:t>
      </w:r>
      <w:r w:rsidR="00575EED">
        <w:rPr>
          <w:b/>
          <w:bCs/>
        </w:rPr>
        <w:t xml:space="preserve">CONSIDERATION OF LICENSE APPLICATION RENEWALS FOR 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575EED">
        <w:rPr>
          <w:b/>
          <w:bCs/>
        </w:rPr>
        <w:t>APPROVAL:</w:t>
      </w:r>
    </w:p>
    <w:p w14:paraId="2E552DC9" w14:textId="4484AFC2" w:rsidR="00B05F7C" w:rsidRDefault="00B05F7C" w:rsidP="00B05F7C">
      <w:pPr>
        <w:spacing w:after="120"/>
        <w:rPr>
          <w:b/>
          <w:bCs/>
        </w:rPr>
      </w:pPr>
      <w:r>
        <w:rPr>
          <w:b/>
          <w:bCs/>
        </w:rPr>
        <w:t xml:space="preserve">      </w:t>
      </w:r>
      <w:r w:rsidR="00D424C3">
        <w:rPr>
          <w:b/>
          <w:bCs/>
        </w:rPr>
        <w:tab/>
      </w:r>
      <w:r>
        <w:rPr>
          <w:b/>
          <w:bCs/>
        </w:rPr>
        <w:t xml:space="preserve">a.  </w:t>
      </w:r>
      <w:r w:rsidR="00423A26">
        <w:rPr>
          <w:b/>
          <w:bCs/>
        </w:rPr>
        <w:t>COTTON MERCHANT</w:t>
      </w:r>
    </w:p>
    <w:p w14:paraId="155127B0" w14:textId="66908091" w:rsidR="00B05F7C" w:rsidRDefault="00B05F7C" w:rsidP="00B05F7C">
      <w:pPr>
        <w:spacing w:after="120"/>
      </w:pPr>
      <w:r>
        <w:tab/>
      </w:r>
      <w:r w:rsidR="00D424C3">
        <w:tab/>
      </w:r>
      <w:r>
        <w:t xml:space="preserve">1.  </w:t>
      </w:r>
      <w:r w:rsidR="00A014B6">
        <w:t>BROADWAY COTTON COMPANY</w:t>
      </w:r>
    </w:p>
    <w:p w14:paraId="41F8022F" w14:textId="2B910792" w:rsidR="00D424C3" w:rsidRDefault="00B05F7C" w:rsidP="00B05F7C">
      <w:pPr>
        <w:spacing w:after="120"/>
      </w:pPr>
      <w:r>
        <w:t xml:space="preserve">      </w:t>
      </w:r>
      <w:r w:rsidRPr="00B05F7C">
        <w:tab/>
      </w:r>
      <w:r w:rsidR="00D424C3">
        <w:tab/>
      </w:r>
      <w:r w:rsidRPr="00B05F7C">
        <w:t xml:space="preserve">2. </w:t>
      </w:r>
      <w:r w:rsidR="00A014B6">
        <w:t xml:space="preserve"> COFCO AMERICAS RESOURCES CORP</w:t>
      </w:r>
      <w:r w:rsidR="00864D03">
        <w:t>ORATION</w:t>
      </w:r>
    </w:p>
    <w:p w14:paraId="3687681C" w14:textId="50CC7BE0" w:rsidR="00A014B6" w:rsidRDefault="00A014B6" w:rsidP="00B05F7C">
      <w:pPr>
        <w:spacing w:after="120"/>
      </w:pPr>
      <w:r>
        <w:tab/>
      </w:r>
      <w:r>
        <w:tab/>
        <w:t>3.  COTTON MARKETING SERVICES, LLC</w:t>
      </w:r>
      <w:r w:rsidR="00864D03">
        <w:t>.</w:t>
      </w:r>
    </w:p>
    <w:p w14:paraId="55FACB3F" w14:textId="3895A164" w:rsidR="00A014B6" w:rsidRDefault="00A014B6" w:rsidP="00B05F7C">
      <w:pPr>
        <w:spacing w:after="120"/>
      </w:pPr>
      <w:r>
        <w:tab/>
      </w:r>
      <w:r>
        <w:tab/>
        <w:t>4.  DALE HITT COTTON CO. LLC</w:t>
      </w:r>
    </w:p>
    <w:p w14:paraId="4620C257" w14:textId="7826A720" w:rsidR="00A014B6" w:rsidRDefault="0075407E" w:rsidP="007A605D">
      <w:pPr>
        <w:spacing w:after="120"/>
        <w:ind w:left="720"/>
      </w:pPr>
      <w:r>
        <w:tab/>
        <w:t>A m</w:t>
      </w:r>
      <w:r w:rsidRPr="00276700">
        <w:t>otion</w:t>
      </w:r>
      <w:r>
        <w:rPr>
          <w:b/>
          <w:bCs/>
        </w:rPr>
        <w:t xml:space="preserve"> </w:t>
      </w:r>
      <w:r>
        <w:t xml:space="preserve">was made by </w:t>
      </w:r>
      <w:r w:rsidR="00872167">
        <w:t xml:space="preserve">Ronald Petree </w:t>
      </w:r>
      <w:r>
        <w:t>to approve the Cotton Merchant license</w:t>
      </w:r>
      <w:r w:rsidR="3F9A4FF8">
        <w:t xml:space="preserve"> renewal</w:t>
      </w:r>
      <w:r>
        <w:t xml:space="preserve"> requests, naming the license applicants above individually. The motion was seconded by</w:t>
      </w:r>
      <w:r w:rsidR="00872167">
        <w:t xml:space="preserve"> Kevin Webb</w:t>
      </w:r>
      <w:r>
        <w:t xml:space="preserve">. All members in favor. </w:t>
      </w:r>
      <w:r w:rsidRPr="00276700">
        <w:t>Motion carried</w:t>
      </w:r>
      <w:r>
        <w:t>.</w:t>
      </w:r>
      <w:r w:rsidRPr="00276700">
        <w:t xml:space="preserve"> </w:t>
      </w:r>
      <w:r w:rsidR="007A605D">
        <w:br/>
      </w:r>
      <w:r w:rsidR="00A014B6">
        <w:tab/>
      </w:r>
    </w:p>
    <w:p w14:paraId="175E2C0D" w14:textId="0F1042CF" w:rsidR="00A014B6" w:rsidRDefault="00A014B6" w:rsidP="652101AF">
      <w:pPr>
        <w:spacing w:after="120"/>
        <w:ind w:left="1440"/>
      </w:pPr>
      <w:r>
        <w:t>5.  FARMERS COTTON OF LOUISIANA, LLC</w:t>
      </w:r>
      <w:r w:rsidR="00864D03">
        <w:t>.</w:t>
      </w:r>
    </w:p>
    <w:p w14:paraId="76837374" w14:textId="313CB5DA" w:rsidR="00A014B6" w:rsidRDefault="00A014B6" w:rsidP="00B05F7C">
      <w:pPr>
        <w:spacing w:after="120"/>
      </w:pPr>
      <w:r>
        <w:tab/>
      </w:r>
      <w:r>
        <w:tab/>
        <w:t>6.  P. J. S. INCORPORATED</w:t>
      </w:r>
    </w:p>
    <w:p w14:paraId="3FD4ADA2" w14:textId="71ECC835" w:rsidR="00A014B6" w:rsidRDefault="00A014B6" w:rsidP="00B05F7C">
      <w:pPr>
        <w:spacing w:after="120"/>
      </w:pPr>
      <w:r>
        <w:tab/>
      </w:r>
      <w:r>
        <w:tab/>
        <w:t>7.  THE SEAM</w:t>
      </w:r>
      <w:r w:rsidR="005818A6">
        <w:t>, LLC</w:t>
      </w:r>
    </w:p>
    <w:p w14:paraId="210F60CD" w14:textId="0AD14AEC" w:rsidR="00A014B6" w:rsidRDefault="00A014B6" w:rsidP="00B05F7C">
      <w:pPr>
        <w:spacing w:after="120"/>
      </w:pPr>
      <w:r>
        <w:tab/>
      </w:r>
      <w:r>
        <w:tab/>
        <w:t>8.  STAPLE COTTON COOPERATIVE ASSOCIATION (STAPLCOTN)</w:t>
      </w:r>
    </w:p>
    <w:p w14:paraId="20955198" w14:textId="6FEB7429" w:rsidR="00ED7146" w:rsidRPr="00AC3B85" w:rsidRDefault="00207A42" w:rsidP="5E57BDD6">
      <w:pPr>
        <w:spacing w:after="120"/>
        <w:ind w:left="720"/>
      </w:pPr>
      <w:r>
        <w:tab/>
      </w:r>
      <w:r w:rsidR="00D424C3">
        <w:t>A</w:t>
      </w:r>
      <w:r w:rsidR="00B05F7C">
        <w:t xml:space="preserve"> m</w:t>
      </w:r>
      <w:r w:rsidR="00B05F7C" w:rsidRPr="00276700">
        <w:t>otion</w:t>
      </w:r>
      <w:r w:rsidR="00B05F7C">
        <w:rPr>
          <w:b/>
          <w:bCs/>
        </w:rPr>
        <w:t xml:space="preserve"> </w:t>
      </w:r>
      <w:r w:rsidR="00B05F7C">
        <w:t>was made by</w:t>
      </w:r>
      <w:r w:rsidR="00872167">
        <w:t xml:space="preserve"> Ronald Petree to</w:t>
      </w:r>
      <w:r w:rsidR="00B05F7C">
        <w:t xml:space="preserve"> approve the</w:t>
      </w:r>
      <w:r w:rsidR="00C31A5F">
        <w:t xml:space="preserve"> Cotton Merchant </w:t>
      </w:r>
      <w:r w:rsidR="00B05F7C">
        <w:t>license</w:t>
      </w:r>
      <w:r w:rsidR="5334C3A4">
        <w:t xml:space="preserve"> renewal</w:t>
      </w:r>
      <w:r w:rsidR="00B05F7C">
        <w:t xml:space="preserve"> </w:t>
      </w:r>
      <w:r w:rsidR="00851932">
        <w:t>requests</w:t>
      </w:r>
      <w:r w:rsidR="113A5686">
        <w:t xml:space="preserve">, naming the license applicants above individually. The motion was </w:t>
      </w:r>
      <w:r w:rsidR="00B05F7C">
        <w:t>seconded by</w:t>
      </w:r>
      <w:r w:rsidR="00AC3B85">
        <w:t xml:space="preserve"> </w:t>
      </w:r>
      <w:r w:rsidR="00AC56F2">
        <w:t>Ryan Ellington</w:t>
      </w:r>
      <w:r w:rsidR="00B05F7C">
        <w:t xml:space="preserve">. All members in favor. </w:t>
      </w:r>
      <w:r w:rsidR="00B05F7C" w:rsidRPr="00276700">
        <w:t>Motion carried</w:t>
      </w:r>
      <w:r w:rsidR="00851932">
        <w:t>.</w:t>
      </w:r>
      <w:r w:rsidR="00B05F7C" w:rsidRPr="00276700">
        <w:t xml:space="preserve"> </w:t>
      </w:r>
      <w:r w:rsidR="00B05F7C">
        <w:rPr>
          <w:u w:val="single"/>
        </w:rPr>
        <w:br/>
      </w:r>
      <w:r w:rsidR="00B05F7C" w:rsidRPr="00B05F7C">
        <w:rPr>
          <w:b/>
          <w:bCs/>
        </w:rPr>
        <w:t xml:space="preserve">   </w:t>
      </w:r>
    </w:p>
    <w:p w14:paraId="1E529770" w14:textId="27E2E796" w:rsidR="00ED7146" w:rsidRPr="00AC3B85" w:rsidRDefault="00ED7146" w:rsidP="652101AF">
      <w:pPr>
        <w:spacing w:after="120"/>
        <w:ind w:left="720"/>
        <w:rPr>
          <w:b/>
          <w:bCs/>
        </w:rPr>
      </w:pPr>
    </w:p>
    <w:p w14:paraId="3F858B51" w14:textId="2C449067" w:rsidR="00ED7146" w:rsidRPr="00AC3B85" w:rsidRDefault="00B05F7C" w:rsidP="5E57BDD6">
      <w:pPr>
        <w:spacing w:after="120"/>
        <w:ind w:left="720"/>
      </w:pPr>
      <w:r w:rsidRPr="00B05F7C">
        <w:rPr>
          <w:b/>
          <w:bCs/>
        </w:rPr>
        <w:lastRenderedPageBreak/>
        <w:t xml:space="preserve">   </w:t>
      </w:r>
      <w:r w:rsidR="00D424C3">
        <w:rPr>
          <w:b/>
          <w:bCs/>
        </w:rPr>
        <w:tab/>
      </w:r>
    </w:p>
    <w:p w14:paraId="67E08626" w14:textId="229C2DA9" w:rsidR="00ED7146" w:rsidRDefault="00B05F7C" w:rsidP="5E57BDD6">
      <w:pPr>
        <w:spacing w:after="120"/>
        <w:ind w:left="720"/>
        <w:rPr>
          <w:u w:val="single"/>
        </w:rPr>
      </w:pPr>
      <w:r w:rsidRPr="00B05F7C">
        <w:rPr>
          <w:b/>
          <w:bCs/>
        </w:rPr>
        <w:t xml:space="preserve">b.  </w:t>
      </w:r>
      <w:r w:rsidR="00A014B6">
        <w:rPr>
          <w:b/>
          <w:bCs/>
        </w:rPr>
        <w:t>GRAIN DEALER</w:t>
      </w:r>
    </w:p>
    <w:p w14:paraId="0003D761" w14:textId="04D4CBA9" w:rsidR="005818A6" w:rsidRDefault="00374A0A" w:rsidP="00207A42">
      <w:pPr>
        <w:spacing w:after="120"/>
      </w:pPr>
      <w:r w:rsidRPr="00374A0A">
        <w:tab/>
      </w:r>
      <w:r w:rsidR="00D424C3">
        <w:tab/>
      </w:r>
      <w:r>
        <w:t xml:space="preserve">1.  </w:t>
      </w:r>
      <w:r w:rsidR="005818A6">
        <w:t>BERTRAND RICE MARKETING</w:t>
      </w:r>
    </w:p>
    <w:p w14:paraId="49DD15CF" w14:textId="1074019F" w:rsidR="00207A42" w:rsidRDefault="005818A6" w:rsidP="00207A42">
      <w:pPr>
        <w:spacing w:after="120"/>
      </w:pPr>
      <w:r>
        <w:tab/>
      </w:r>
      <w:r>
        <w:tab/>
        <w:t xml:space="preserve">2.  </w:t>
      </w:r>
      <w:r w:rsidR="00A014B6">
        <w:t>FARMERS RICE MILLING</w:t>
      </w:r>
      <w:r>
        <w:t xml:space="preserve"> COMPANY</w:t>
      </w:r>
    </w:p>
    <w:p w14:paraId="6AFDA1E8" w14:textId="34561164" w:rsidR="00A014B6" w:rsidRDefault="00A014B6" w:rsidP="00207A42">
      <w:pPr>
        <w:spacing w:after="120"/>
      </w:pPr>
      <w:r>
        <w:tab/>
      </w:r>
      <w:r>
        <w:tab/>
      </w:r>
      <w:r w:rsidR="005818A6">
        <w:t>3</w:t>
      </w:r>
      <w:r>
        <w:t>.  GATLIN GROUP, INC.</w:t>
      </w:r>
    </w:p>
    <w:p w14:paraId="0BE8D179" w14:textId="65458F1D" w:rsidR="00A014B6" w:rsidRDefault="00A014B6" w:rsidP="00207A42">
      <w:pPr>
        <w:spacing w:after="120"/>
      </w:pPr>
      <w:r>
        <w:tab/>
      </w:r>
      <w:r>
        <w:tab/>
      </w:r>
      <w:r w:rsidR="005818A6">
        <w:t>4</w:t>
      </w:r>
      <w:r>
        <w:t>.  GREENFIELD COMMODITIES, LLC</w:t>
      </w:r>
      <w:r w:rsidR="00864D03">
        <w:t>.</w:t>
      </w:r>
    </w:p>
    <w:p w14:paraId="206A9CA9" w14:textId="59D71FB6" w:rsidR="00AC3B85" w:rsidRDefault="00AC3B85" w:rsidP="00207A42">
      <w:pPr>
        <w:spacing w:after="120"/>
      </w:pPr>
      <w:r>
        <w:tab/>
      </w:r>
      <w:r>
        <w:tab/>
        <w:t>5.  GREENFIELD GRAIN, LLC.</w:t>
      </w:r>
    </w:p>
    <w:p w14:paraId="02116699" w14:textId="64AF5499" w:rsidR="00A014B6" w:rsidRDefault="0075407E" w:rsidP="652101AF">
      <w:pPr>
        <w:spacing w:after="120"/>
        <w:ind w:left="720" w:firstLine="720"/>
      </w:pPr>
      <w:r>
        <w:t>A m</w:t>
      </w:r>
      <w:r w:rsidRPr="00276700">
        <w:t>otion</w:t>
      </w:r>
      <w:r>
        <w:rPr>
          <w:b/>
          <w:bCs/>
        </w:rPr>
        <w:t xml:space="preserve"> </w:t>
      </w:r>
      <w:r>
        <w:t xml:space="preserve">was made by </w:t>
      </w:r>
      <w:r w:rsidR="00AC3B85">
        <w:t xml:space="preserve">Tom Russell </w:t>
      </w:r>
      <w:r>
        <w:t>to approve the Grain Dealer</w:t>
      </w:r>
      <w:r w:rsidR="00AC3B85">
        <w:t xml:space="preserve"> </w:t>
      </w:r>
      <w:r>
        <w:t>license</w:t>
      </w:r>
      <w:r w:rsidR="5C2826F4">
        <w:t xml:space="preserve"> renewal </w:t>
      </w:r>
      <w:r>
        <w:t>requests, naming the license applicants above individually. The motion was seconded by</w:t>
      </w:r>
      <w:r w:rsidR="00AC3B85">
        <w:t xml:space="preserve"> Garret Hebert</w:t>
      </w:r>
      <w:r>
        <w:t xml:space="preserve">. All members in favor. </w:t>
      </w:r>
      <w:r w:rsidRPr="00276700">
        <w:t>Motion carried</w:t>
      </w:r>
      <w:r>
        <w:t>.</w:t>
      </w:r>
      <w:r w:rsidR="00A014B6">
        <w:tab/>
      </w:r>
      <w:r w:rsidR="00A014B6">
        <w:tab/>
      </w:r>
    </w:p>
    <w:p w14:paraId="6E547934" w14:textId="735D2B7A" w:rsidR="652101AF" w:rsidRDefault="652101AF" w:rsidP="652101AF">
      <w:pPr>
        <w:spacing w:after="120"/>
      </w:pPr>
    </w:p>
    <w:p w14:paraId="2F7620EE" w14:textId="3A8A63E0" w:rsidR="00A014B6" w:rsidRDefault="00A014B6" w:rsidP="00207A42">
      <w:pPr>
        <w:spacing w:after="120"/>
      </w:pPr>
      <w:r>
        <w:tab/>
      </w:r>
      <w:r>
        <w:tab/>
      </w:r>
      <w:r w:rsidR="005818A6">
        <w:t>6</w:t>
      </w:r>
      <w:r>
        <w:t>.  HANSEN- MUELLER COMPANY</w:t>
      </w:r>
    </w:p>
    <w:p w14:paraId="5F6CF450" w14:textId="70A5B75E" w:rsidR="005818A6" w:rsidRDefault="005818A6" w:rsidP="00207A42">
      <w:pPr>
        <w:spacing w:after="120"/>
      </w:pPr>
      <w:r>
        <w:tab/>
      </w:r>
      <w:r>
        <w:tab/>
        <w:t>7.  JAMIE V. SOILEAU DBA SOILEAU RICE</w:t>
      </w:r>
    </w:p>
    <w:p w14:paraId="75C96C75" w14:textId="4C10FF95" w:rsidR="00A014B6" w:rsidRDefault="00A014B6" w:rsidP="00207A42">
      <w:pPr>
        <w:spacing w:after="120"/>
      </w:pPr>
      <w:r>
        <w:tab/>
      </w:r>
      <w:r>
        <w:tab/>
      </w:r>
      <w:r w:rsidR="005818A6">
        <w:t>8</w:t>
      </w:r>
      <w:r>
        <w:t>.  LIVESTOCK NUTRITION CENTER, LLC</w:t>
      </w:r>
      <w:r w:rsidR="00864D03">
        <w:t>.</w:t>
      </w:r>
    </w:p>
    <w:p w14:paraId="6CAAC430" w14:textId="77777777" w:rsidR="00AC3B85" w:rsidRDefault="00AC3B85" w:rsidP="00AC3B85">
      <w:pPr>
        <w:spacing w:after="120"/>
      </w:pPr>
      <w:r>
        <w:tab/>
      </w:r>
      <w:r>
        <w:tab/>
        <w:t>9.  LOUISIANA FARM BUREAU MARKETING ASSOCIATION</w:t>
      </w:r>
    </w:p>
    <w:p w14:paraId="6E3550F5" w14:textId="77777777" w:rsidR="00AC3B85" w:rsidRDefault="00AC3B85" w:rsidP="00AC3B85">
      <w:pPr>
        <w:spacing w:after="120"/>
      </w:pPr>
      <w:r>
        <w:tab/>
      </w:r>
      <w:r>
        <w:tab/>
        <w:t>10.  MILLER- BOWIE SUPPLY</w:t>
      </w:r>
    </w:p>
    <w:p w14:paraId="104B4237" w14:textId="12A6BCF1" w:rsidR="0075407E" w:rsidRDefault="0075407E" w:rsidP="652101AF">
      <w:pPr>
        <w:spacing w:after="120"/>
        <w:ind w:left="720" w:firstLine="720"/>
      </w:pPr>
      <w:r>
        <w:t>A m</w:t>
      </w:r>
      <w:r w:rsidRPr="00276700">
        <w:t>otion</w:t>
      </w:r>
      <w:r>
        <w:rPr>
          <w:b/>
          <w:bCs/>
        </w:rPr>
        <w:t xml:space="preserve"> </w:t>
      </w:r>
      <w:r>
        <w:t xml:space="preserve">was made by </w:t>
      </w:r>
      <w:r w:rsidR="00AC3B85">
        <w:t>Tom Russell</w:t>
      </w:r>
      <w:r>
        <w:t xml:space="preserve"> to approve the Grain Dealer license</w:t>
      </w:r>
      <w:r w:rsidR="667AF25A">
        <w:t xml:space="preserve"> renewal </w:t>
      </w:r>
      <w:r>
        <w:t>requests, naming the license applicants above individually. The motion was</w:t>
      </w:r>
      <w:r w:rsidR="00AC3B85">
        <w:t xml:space="preserve"> </w:t>
      </w:r>
      <w:r>
        <w:t>seconded by</w:t>
      </w:r>
      <w:r w:rsidR="00AC3B85">
        <w:t xml:space="preserve"> Ronald Petree</w:t>
      </w:r>
      <w:r>
        <w:t xml:space="preserve">. All members </w:t>
      </w:r>
      <w:proofErr w:type="gramStart"/>
      <w:r>
        <w:t>in</w:t>
      </w:r>
      <w:proofErr w:type="gramEnd"/>
      <w:r>
        <w:t xml:space="preserve"> favor. </w:t>
      </w:r>
      <w:r w:rsidRPr="00276700">
        <w:t>Motion carried</w:t>
      </w:r>
      <w:r>
        <w:t>.</w:t>
      </w:r>
    </w:p>
    <w:p w14:paraId="33C32914" w14:textId="5A19C446" w:rsidR="652101AF" w:rsidRDefault="652101AF" w:rsidP="652101AF">
      <w:pPr>
        <w:spacing w:after="120"/>
      </w:pPr>
    </w:p>
    <w:p w14:paraId="5AE80CD2" w14:textId="01674F84" w:rsidR="00A014B6" w:rsidRDefault="00A014B6" w:rsidP="00207A42">
      <w:pPr>
        <w:spacing w:after="120"/>
      </w:pPr>
      <w:r>
        <w:tab/>
      </w:r>
      <w:r>
        <w:tab/>
      </w:r>
      <w:r w:rsidR="005818A6">
        <w:t>11</w:t>
      </w:r>
      <w:r>
        <w:t>.  POINTE COUPEE FARMERS ELEVATOR, INC.</w:t>
      </w:r>
    </w:p>
    <w:p w14:paraId="2831C555" w14:textId="1ADAE9C5" w:rsidR="00A014B6" w:rsidRDefault="00A014B6" w:rsidP="00207A42">
      <w:pPr>
        <w:spacing w:after="120"/>
      </w:pPr>
      <w:r>
        <w:tab/>
      </w:r>
      <w:r>
        <w:tab/>
        <w:t>1</w:t>
      </w:r>
      <w:r w:rsidR="005818A6">
        <w:t>2</w:t>
      </w:r>
      <w:r>
        <w:t>.  RAGAN &amp; MASSEY, INC.</w:t>
      </w:r>
    </w:p>
    <w:p w14:paraId="5F08C68C" w14:textId="772BE336" w:rsidR="00AC3B85" w:rsidRDefault="00AC3B85" w:rsidP="00AC3B85">
      <w:pPr>
        <w:spacing w:after="120"/>
      </w:pPr>
      <w:r>
        <w:tab/>
      </w:r>
      <w:r>
        <w:tab/>
        <w:t>13.  RIVIANA FOODS, INC. DBA ACADIA WAREHOUSE</w:t>
      </w:r>
    </w:p>
    <w:p w14:paraId="6EB5DCB2" w14:textId="77777777" w:rsidR="00AC3B85" w:rsidRDefault="00AC3B85" w:rsidP="00AC3B85">
      <w:pPr>
        <w:spacing w:after="120"/>
      </w:pPr>
      <w:r>
        <w:tab/>
      </w:r>
      <w:r>
        <w:tab/>
        <w:t>14.  ROSE MENOU DBA MS. ROSE CSMW GRAIN BROKER, LLC</w:t>
      </w:r>
    </w:p>
    <w:p w14:paraId="0F0F5272" w14:textId="07431A2A" w:rsidR="0075407E" w:rsidRDefault="0075407E" w:rsidP="652101AF">
      <w:pPr>
        <w:spacing w:after="120"/>
        <w:ind w:left="720" w:firstLine="720"/>
      </w:pPr>
      <w:r>
        <w:t>A m</w:t>
      </w:r>
      <w:r w:rsidRPr="00276700">
        <w:t>otion</w:t>
      </w:r>
      <w:r>
        <w:rPr>
          <w:b/>
          <w:bCs/>
        </w:rPr>
        <w:t xml:space="preserve"> </w:t>
      </w:r>
      <w:r>
        <w:t xml:space="preserve">was made by </w:t>
      </w:r>
      <w:r w:rsidR="00AC3B85">
        <w:t>Tom Russell</w:t>
      </w:r>
      <w:r>
        <w:t xml:space="preserve"> to approve the Grain Dealer license</w:t>
      </w:r>
      <w:r w:rsidR="38C4E809">
        <w:t xml:space="preserve"> renewal</w:t>
      </w:r>
      <w:r w:rsidR="1EFDEA43">
        <w:t xml:space="preserve"> </w:t>
      </w:r>
      <w:r>
        <w:t>requests, naming the license applicants above individually. The motion was</w:t>
      </w:r>
      <w:r w:rsidR="00AC3B85">
        <w:t xml:space="preserve"> </w:t>
      </w:r>
      <w:r>
        <w:t>seconded by</w:t>
      </w:r>
      <w:r w:rsidR="00AC3B85">
        <w:t xml:space="preserve"> Ryan Ellington</w:t>
      </w:r>
      <w:r>
        <w:t xml:space="preserve">. All members </w:t>
      </w:r>
      <w:proofErr w:type="gramStart"/>
      <w:r>
        <w:t>in</w:t>
      </w:r>
      <w:proofErr w:type="gramEnd"/>
      <w:r>
        <w:t xml:space="preserve"> favor. </w:t>
      </w:r>
      <w:r w:rsidRPr="00276700">
        <w:t>Motion carried</w:t>
      </w:r>
      <w:r>
        <w:t>.</w:t>
      </w:r>
    </w:p>
    <w:p w14:paraId="14ADF49D" w14:textId="213318AA" w:rsidR="652101AF" w:rsidRDefault="652101AF" w:rsidP="652101AF">
      <w:pPr>
        <w:spacing w:after="120"/>
      </w:pPr>
    </w:p>
    <w:p w14:paraId="2443CD66" w14:textId="663FD444" w:rsidR="009C4282" w:rsidRDefault="009C4282" w:rsidP="00207A42">
      <w:pPr>
        <w:spacing w:after="120"/>
      </w:pPr>
      <w:r>
        <w:tab/>
      </w:r>
      <w:r>
        <w:tab/>
        <w:t>15.  SOUTH LOUISIANA RAIL FACILITY, LLC</w:t>
      </w:r>
    </w:p>
    <w:p w14:paraId="4D4EBF47" w14:textId="4AF0C37C" w:rsidR="00AC56F2" w:rsidRDefault="00374A0A" w:rsidP="652101AF">
      <w:pPr>
        <w:spacing w:after="120"/>
        <w:ind w:left="720" w:firstLine="720"/>
      </w:pPr>
      <w:r w:rsidRPr="00AC56F2">
        <w:t>A motion</w:t>
      </w:r>
      <w:r w:rsidRPr="00AC56F2">
        <w:rPr>
          <w:b/>
          <w:bCs/>
        </w:rPr>
        <w:t xml:space="preserve"> </w:t>
      </w:r>
      <w:r w:rsidRPr="00AC56F2">
        <w:t>was made by</w:t>
      </w:r>
      <w:r w:rsidR="00AC3B85" w:rsidRPr="00AC56F2">
        <w:t xml:space="preserve"> </w:t>
      </w:r>
      <w:r w:rsidR="00AC56F2">
        <w:t>Tom Russell</w:t>
      </w:r>
      <w:r w:rsidR="00AC3B85" w:rsidRPr="00AC56F2">
        <w:t xml:space="preserve"> </w:t>
      </w:r>
      <w:r w:rsidRPr="00AC56F2">
        <w:t xml:space="preserve">to approve the </w:t>
      </w:r>
      <w:r w:rsidR="00864D03" w:rsidRPr="00AC56F2">
        <w:t>Grain Dealer</w:t>
      </w:r>
      <w:r w:rsidR="00AC3B85" w:rsidRPr="00AC56F2">
        <w:t xml:space="preserve"> </w:t>
      </w:r>
      <w:r w:rsidR="00C31A5F" w:rsidRPr="00AC56F2">
        <w:t>license</w:t>
      </w:r>
      <w:r w:rsidR="00AC56F2">
        <w:t xml:space="preserve"> </w:t>
      </w:r>
      <w:r w:rsidR="08252416">
        <w:t xml:space="preserve">renewal </w:t>
      </w:r>
      <w:r w:rsidR="00AC56F2">
        <w:t xml:space="preserve">request, South Louisiana Rail Facility, LLC.  </w:t>
      </w:r>
      <w:r w:rsidR="3E4071F0" w:rsidRPr="00AC56F2">
        <w:t>The motion was</w:t>
      </w:r>
      <w:r w:rsidR="00AC3B85" w:rsidRPr="00AC56F2">
        <w:t xml:space="preserve"> </w:t>
      </w:r>
      <w:r w:rsidRPr="00AC56F2">
        <w:t>seconded</w:t>
      </w:r>
      <w:r w:rsidR="00C31A5F" w:rsidRPr="00AC56F2">
        <w:t xml:space="preserve"> by</w:t>
      </w:r>
      <w:r w:rsidR="00AC3B85" w:rsidRPr="00AC56F2">
        <w:t xml:space="preserve"> </w:t>
      </w:r>
      <w:r w:rsidR="00AC56F2">
        <w:t>Kevin Webb.</w:t>
      </w:r>
      <w:r w:rsidR="370F410A">
        <w:t xml:space="preserve"> </w:t>
      </w:r>
      <w:r w:rsidRPr="00AC56F2">
        <w:t>All members in favor. Motion carried</w:t>
      </w:r>
      <w:r w:rsidR="00C31A5F" w:rsidRPr="00AC56F2">
        <w:t>.</w:t>
      </w:r>
      <w:r w:rsidR="00864D03" w:rsidRPr="00AC56F2">
        <w:br/>
      </w:r>
      <w:r w:rsidR="00864D03">
        <w:tab/>
      </w:r>
      <w:r w:rsidR="00AC3B85" w:rsidRPr="00AC56F2">
        <w:t xml:space="preserve">*Ronald Petree </w:t>
      </w:r>
      <w:r w:rsidR="66684603" w:rsidRPr="00AC56F2">
        <w:t xml:space="preserve">and Garret Hebert </w:t>
      </w:r>
      <w:r w:rsidR="00AC3B85" w:rsidRPr="00AC56F2">
        <w:t>abstained from voting on (</w:t>
      </w:r>
      <w:r w:rsidR="00AC3B85" w:rsidRPr="00AC56F2">
        <w:rPr>
          <w:b/>
          <w:bCs/>
        </w:rPr>
        <w:t>b.15.</w:t>
      </w:r>
      <w:r w:rsidR="00AC3B85" w:rsidRPr="00AC56F2">
        <w:t>) SOUTH</w:t>
      </w:r>
      <w:r w:rsidR="00AC3B85">
        <w:t xml:space="preserve"> LOUISIANA RAIL</w:t>
      </w:r>
      <w:r w:rsidR="00AC56F2">
        <w:t xml:space="preserve"> F</w:t>
      </w:r>
      <w:r w:rsidR="00AC3B85">
        <w:t>ACILITY</w:t>
      </w:r>
      <w:r w:rsidR="00AC56F2">
        <w:t>,</w:t>
      </w:r>
      <w:r w:rsidR="00AC3B85">
        <w:t xml:space="preserve"> LLC due to a conflict of interest.</w:t>
      </w:r>
    </w:p>
    <w:p w14:paraId="33416FD2" w14:textId="0DF47C64" w:rsidR="652101AF" w:rsidRDefault="652101AF" w:rsidP="652101AF">
      <w:pPr>
        <w:spacing w:after="120"/>
        <w:ind w:left="720"/>
      </w:pPr>
    </w:p>
    <w:p w14:paraId="477501CD" w14:textId="54E0BD6C" w:rsidR="652101AF" w:rsidRDefault="652101AF" w:rsidP="652101AF">
      <w:pPr>
        <w:spacing w:after="120"/>
      </w:pPr>
    </w:p>
    <w:p w14:paraId="01FAA7B6" w14:textId="2C19FB88" w:rsidR="652101AF" w:rsidRDefault="652101AF" w:rsidP="652101AF">
      <w:pPr>
        <w:spacing w:after="120"/>
      </w:pPr>
    </w:p>
    <w:p w14:paraId="53A301B3" w14:textId="77777777" w:rsidR="00AC56F2" w:rsidRDefault="00AC56F2" w:rsidP="00207A42">
      <w:pPr>
        <w:spacing w:after="120"/>
      </w:pPr>
      <w:r>
        <w:tab/>
        <w:t>16.  VISERION GRAIN, LLC.</w:t>
      </w:r>
    </w:p>
    <w:p w14:paraId="5BAFBC43" w14:textId="465C03DB" w:rsidR="00D424C3" w:rsidRDefault="00AC56F2" w:rsidP="652101AF">
      <w:pPr>
        <w:spacing w:after="120"/>
        <w:ind w:left="720" w:firstLine="720"/>
      </w:pPr>
      <w:r w:rsidRPr="00AC56F2">
        <w:t>A motion</w:t>
      </w:r>
      <w:r w:rsidRPr="00AC56F2">
        <w:rPr>
          <w:b/>
          <w:bCs/>
        </w:rPr>
        <w:t xml:space="preserve"> </w:t>
      </w:r>
      <w:r w:rsidRPr="00AC56F2">
        <w:t xml:space="preserve">was made by </w:t>
      </w:r>
      <w:r>
        <w:t>Ronald Petree</w:t>
      </w:r>
      <w:r w:rsidRPr="00AC56F2">
        <w:t xml:space="preserve"> to approve the Grain Dealer license</w:t>
      </w:r>
      <w:r w:rsidR="00604FDE">
        <w:t xml:space="preserve"> renewal </w:t>
      </w:r>
      <w:r>
        <w:t xml:space="preserve">request, Viserion Grain, LLC.  </w:t>
      </w:r>
      <w:r w:rsidRPr="00AC56F2">
        <w:t xml:space="preserve">The motion was seconded by </w:t>
      </w:r>
      <w:r>
        <w:t xml:space="preserve">Larry </w:t>
      </w:r>
      <w:proofErr w:type="spellStart"/>
      <w:r>
        <w:t>Sayes</w:t>
      </w:r>
      <w:proofErr w:type="spellEnd"/>
      <w:r>
        <w:t>.</w:t>
      </w:r>
      <w:r w:rsidRPr="00AC56F2">
        <w:t xml:space="preserve"> All</w:t>
      </w:r>
      <w:r>
        <w:t xml:space="preserve"> </w:t>
      </w:r>
      <w:r w:rsidRPr="00AC56F2">
        <w:t>members in favor.</w:t>
      </w:r>
      <w:r w:rsidR="0246CF6F" w:rsidRPr="00AC56F2">
        <w:t xml:space="preserve"> </w:t>
      </w:r>
      <w:r w:rsidRPr="00AC56F2">
        <w:t>Motion carried.</w:t>
      </w:r>
      <w:r w:rsidR="0075407E">
        <w:br/>
      </w:r>
      <w:r>
        <w:tab/>
      </w:r>
      <w:r w:rsidR="00864D03" w:rsidRPr="00864D03">
        <w:t>*Tom Russell abstained from voting on (</w:t>
      </w:r>
      <w:r w:rsidR="00864D03" w:rsidRPr="008857D9">
        <w:rPr>
          <w:b/>
          <w:bCs/>
        </w:rPr>
        <w:t>b</w:t>
      </w:r>
      <w:r w:rsidR="00864D03" w:rsidRPr="00864D03">
        <w:rPr>
          <w:b/>
          <w:bCs/>
        </w:rPr>
        <w:t>.13.</w:t>
      </w:r>
      <w:r w:rsidR="00864D03" w:rsidRPr="00864D03">
        <w:t>) VISERION GRAIN, LLC</w:t>
      </w:r>
      <w:r w:rsidR="00AC3B85">
        <w:t>, due to</w:t>
      </w:r>
      <w:r w:rsidR="6B2936DC">
        <w:t xml:space="preserve"> </w:t>
      </w:r>
      <w:r w:rsidR="00AC3B85">
        <w:t>a</w:t>
      </w:r>
      <w:r w:rsidR="7DAFF463">
        <w:t xml:space="preserve"> </w:t>
      </w:r>
      <w:r w:rsidR="00AC3B85">
        <w:t>conflict of interest.</w:t>
      </w:r>
      <w:r w:rsidR="00374A0A">
        <w:br/>
        <w:t xml:space="preserve">     </w:t>
      </w:r>
      <w:r w:rsidR="00D424C3">
        <w:tab/>
      </w:r>
    </w:p>
    <w:p w14:paraId="57FF955A" w14:textId="16B47628" w:rsidR="00D424C3" w:rsidRDefault="00374A0A" w:rsidP="5E57BDD6">
      <w:pPr>
        <w:spacing w:after="120"/>
        <w:ind w:left="720"/>
        <w:rPr>
          <w:b/>
          <w:bCs/>
        </w:rPr>
      </w:pPr>
      <w:r>
        <w:t xml:space="preserve"> </w:t>
      </w:r>
      <w:r w:rsidRPr="00374A0A">
        <w:rPr>
          <w:b/>
          <w:bCs/>
        </w:rPr>
        <w:t xml:space="preserve">c.  </w:t>
      </w:r>
      <w:r w:rsidR="00864D03">
        <w:rPr>
          <w:b/>
          <w:bCs/>
        </w:rPr>
        <w:t>WAREHOUSE</w:t>
      </w:r>
    </w:p>
    <w:p w14:paraId="28BF0B0C" w14:textId="77C501B1" w:rsidR="00D424C3" w:rsidRDefault="00D424C3" w:rsidP="00D424C3">
      <w:pPr>
        <w:spacing w:after="120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1.  </w:t>
      </w:r>
      <w:r w:rsidR="00864D03">
        <w:t>HARDY RICE DRYER, LLC.</w:t>
      </w:r>
    </w:p>
    <w:p w14:paraId="1229CEF3" w14:textId="1D5948FC" w:rsidR="00D424C3" w:rsidRDefault="00D424C3" w:rsidP="00D424C3">
      <w:pPr>
        <w:spacing w:after="120"/>
      </w:pPr>
      <w:r>
        <w:tab/>
      </w:r>
      <w:r>
        <w:tab/>
        <w:t xml:space="preserve">2.  </w:t>
      </w:r>
      <w:r w:rsidR="00864D03">
        <w:t>JONES PRODUCERS GIN, INC.</w:t>
      </w:r>
    </w:p>
    <w:p w14:paraId="586BB272" w14:textId="37B65B44" w:rsidR="00D424C3" w:rsidRDefault="00D424C3" w:rsidP="00D424C3">
      <w:pPr>
        <w:spacing w:after="120"/>
      </w:pPr>
      <w:r>
        <w:tab/>
      </w:r>
      <w:r>
        <w:tab/>
        <w:t>3.</w:t>
      </w:r>
      <w:r w:rsidR="00374A0A">
        <w:t xml:space="preserve"> </w:t>
      </w:r>
      <w:r w:rsidR="00864D03">
        <w:t xml:space="preserve"> MAMOU RICE DRIER &amp; WAREHOUSE, INC.</w:t>
      </w:r>
    </w:p>
    <w:p w14:paraId="1C9D5E14" w14:textId="7396601D" w:rsidR="00207A42" w:rsidRPr="00864D03" w:rsidRDefault="00D424C3" w:rsidP="00864D03">
      <w:pPr>
        <w:spacing w:after="120"/>
      </w:pPr>
      <w:r>
        <w:tab/>
      </w:r>
      <w:r>
        <w:tab/>
        <w:t xml:space="preserve">4.  </w:t>
      </w:r>
      <w:r w:rsidR="00864D03">
        <w:t>VILLE PLATTE RICE DRIER, INC.</w:t>
      </w:r>
    </w:p>
    <w:p w14:paraId="398C1FD0" w14:textId="6A2854EB" w:rsidR="008857D9" w:rsidRDefault="00C31A5F" w:rsidP="652101AF">
      <w:pPr>
        <w:spacing w:after="120"/>
        <w:ind w:left="720" w:firstLine="720"/>
      </w:pPr>
      <w:r>
        <w:t xml:space="preserve">A motion was made by </w:t>
      </w:r>
      <w:r w:rsidR="00AC3B85">
        <w:t>Kevin We</w:t>
      </w:r>
      <w:r w:rsidR="098545B6">
        <w:t>bb</w:t>
      </w:r>
      <w:r w:rsidR="00AC3B85">
        <w:t xml:space="preserve"> </w:t>
      </w:r>
      <w:r>
        <w:t xml:space="preserve">to approve the </w:t>
      </w:r>
      <w:r w:rsidR="00864D03">
        <w:t>Warehouse</w:t>
      </w:r>
      <w:r>
        <w:t xml:space="preserve"> license </w:t>
      </w:r>
      <w:r w:rsidR="00604FDE">
        <w:t xml:space="preserve">renewal </w:t>
      </w:r>
      <w:r w:rsidR="00851932">
        <w:t>requests</w:t>
      </w:r>
      <w:r w:rsidR="0FAD0F38">
        <w:t>,</w:t>
      </w:r>
      <w:r>
        <w:t xml:space="preserve"> </w:t>
      </w:r>
      <w:r w:rsidR="660ABFEC">
        <w:t>naming the license applicants above individually</w:t>
      </w:r>
      <w:r w:rsidR="71B89F9F">
        <w:t>. The motion was</w:t>
      </w:r>
      <w:r w:rsidR="660ABFEC">
        <w:t xml:space="preserve"> </w:t>
      </w:r>
      <w:r w:rsidR="00D424C3">
        <w:t>seconded by</w:t>
      </w:r>
      <w:r w:rsidR="00AD5E29">
        <w:t xml:space="preserve"> Garret Hebert</w:t>
      </w:r>
      <w:r w:rsidR="00864D03">
        <w:t xml:space="preserve">. </w:t>
      </w:r>
      <w:r>
        <w:t xml:space="preserve">All members </w:t>
      </w:r>
      <w:proofErr w:type="gramStart"/>
      <w:r>
        <w:t>in</w:t>
      </w:r>
      <w:proofErr w:type="gramEnd"/>
      <w:r>
        <w:t xml:space="preserve"> favor. Motion carried.</w:t>
      </w:r>
    </w:p>
    <w:p w14:paraId="7CF26555" w14:textId="07B1C5AD" w:rsidR="00E47484" w:rsidRDefault="00AD5E29" w:rsidP="00864D03">
      <w:pPr>
        <w:spacing w:after="120"/>
      </w:pPr>
      <w:r>
        <w:br/>
      </w:r>
      <w:r w:rsidR="00D910F5">
        <w:t xml:space="preserve">     </w:t>
      </w:r>
      <w:r w:rsidR="001B6174">
        <w:t xml:space="preserve"> </w:t>
      </w:r>
      <w:r w:rsidR="00C31A5F">
        <w:tab/>
      </w:r>
      <w:r w:rsidR="00D910F5" w:rsidRPr="5E57BDD6">
        <w:rPr>
          <w:b/>
          <w:bCs/>
        </w:rPr>
        <w:t>d</w:t>
      </w:r>
      <w:r w:rsidR="00D910F5">
        <w:t xml:space="preserve">.  </w:t>
      </w:r>
      <w:r w:rsidR="008746B9" w:rsidRPr="5E57BDD6">
        <w:rPr>
          <w:b/>
          <w:bCs/>
        </w:rPr>
        <w:t>WAREHOUSE</w:t>
      </w:r>
      <w:r w:rsidR="00864D03">
        <w:rPr>
          <w:b/>
          <w:bCs/>
        </w:rPr>
        <w:t xml:space="preserve"> &amp; GRAIN DEALER</w:t>
      </w:r>
      <w:r w:rsidR="00C31A5F">
        <w:br/>
      </w:r>
      <w:r w:rsidR="00C31A5F">
        <w:tab/>
      </w:r>
      <w:r w:rsidR="00C31A5F">
        <w:br/>
      </w:r>
      <w:r w:rsidR="00C31A5F">
        <w:tab/>
      </w:r>
      <w:r w:rsidR="00864D03">
        <w:tab/>
        <w:t xml:space="preserve">1.  </w:t>
      </w:r>
      <w:r w:rsidR="00E47484">
        <w:t>CROWLEY GRAIN DRIER, LLC.</w:t>
      </w:r>
    </w:p>
    <w:p w14:paraId="11E3DC0C" w14:textId="6E055CFB" w:rsidR="00AD5E29" w:rsidRDefault="00AD5E29" w:rsidP="652101AF">
      <w:pPr>
        <w:spacing w:after="120"/>
        <w:ind w:left="720" w:firstLine="720"/>
      </w:pPr>
      <w:r w:rsidRPr="00AC56F2">
        <w:t>A motion</w:t>
      </w:r>
      <w:r w:rsidRPr="00AC56F2">
        <w:rPr>
          <w:b/>
          <w:bCs/>
        </w:rPr>
        <w:t xml:space="preserve"> </w:t>
      </w:r>
      <w:r w:rsidRPr="00AC56F2">
        <w:t>was made by Tom Russell to approve the Warehouse and Grain Dealer license</w:t>
      </w:r>
      <w:r w:rsidR="4C99623A" w:rsidRPr="00AC56F2">
        <w:t xml:space="preserve"> renewal</w:t>
      </w:r>
      <w:r w:rsidRPr="00AC56F2">
        <w:t xml:space="preserve"> request, Crowley Grain Drier, LLC. The motion was seconded by </w:t>
      </w:r>
      <w:r w:rsidR="00AC56F2" w:rsidRPr="00AC56F2">
        <w:t>Ryan Ellington</w:t>
      </w:r>
      <w:r w:rsidRPr="00AC56F2">
        <w:t xml:space="preserve">.  All members </w:t>
      </w:r>
      <w:proofErr w:type="gramStart"/>
      <w:r w:rsidRPr="00AC56F2">
        <w:t>in</w:t>
      </w:r>
      <w:proofErr w:type="gramEnd"/>
      <w:r w:rsidRPr="00AC56F2">
        <w:t xml:space="preserve"> favor. Motion carried.</w:t>
      </w:r>
    </w:p>
    <w:p w14:paraId="002C2AA0" w14:textId="044C12F7" w:rsidR="652101AF" w:rsidRDefault="652101AF" w:rsidP="652101AF">
      <w:pPr>
        <w:spacing w:after="120"/>
      </w:pPr>
    </w:p>
    <w:p w14:paraId="263A07A6" w14:textId="07C348D7" w:rsidR="00207A42" w:rsidRDefault="00E47484" w:rsidP="00864D03">
      <w:pPr>
        <w:spacing w:after="120"/>
      </w:pPr>
      <w:r>
        <w:tab/>
      </w:r>
      <w:r>
        <w:tab/>
        <w:t xml:space="preserve">2.  </w:t>
      </w:r>
      <w:r w:rsidR="00864D03">
        <w:t>FENTON RICE</w:t>
      </w:r>
      <w:r>
        <w:t xml:space="preserve"> CO-OP</w:t>
      </w:r>
    </w:p>
    <w:p w14:paraId="71B35215" w14:textId="767F354C" w:rsidR="00864D03" w:rsidRDefault="00AD5E29" w:rsidP="652101AF">
      <w:pPr>
        <w:spacing w:after="120"/>
        <w:ind w:left="720" w:firstLine="720"/>
      </w:pPr>
      <w:r>
        <w:t>A m</w:t>
      </w:r>
      <w:r w:rsidRPr="00276700">
        <w:t>otion</w:t>
      </w:r>
      <w:r>
        <w:rPr>
          <w:b/>
          <w:bCs/>
        </w:rPr>
        <w:t xml:space="preserve"> </w:t>
      </w:r>
      <w:r>
        <w:t xml:space="preserve">was made by Tom Russell to approve the Warehouse and Grain Dealer license </w:t>
      </w:r>
      <w:r w:rsidR="00604FDE">
        <w:t xml:space="preserve">renewal </w:t>
      </w:r>
      <w:r>
        <w:t xml:space="preserve">request, Fenton Rice Co-op. The motion was seconded by Ronald Petree.  All members in favor. </w:t>
      </w:r>
      <w:r w:rsidRPr="00276700">
        <w:t xml:space="preserve">Motion </w:t>
      </w:r>
      <w:r>
        <w:t>c</w:t>
      </w:r>
      <w:r w:rsidRPr="00276700">
        <w:t>arried</w:t>
      </w:r>
      <w:r>
        <w:t>.</w:t>
      </w:r>
      <w:r>
        <w:br/>
      </w:r>
      <w:r>
        <w:tab/>
        <w:t>*Kevin Webb abstained from voting on (</w:t>
      </w:r>
      <w:r>
        <w:rPr>
          <w:b/>
          <w:bCs/>
        </w:rPr>
        <w:t>d.2</w:t>
      </w:r>
      <w:r>
        <w:t>) Fenton Rice Co-op, due to a conflict of interest.</w:t>
      </w:r>
    </w:p>
    <w:p w14:paraId="54CB4985" w14:textId="65054D79" w:rsidR="00864D03" w:rsidRDefault="00AD5E29" w:rsidP="652101AF">
      <w:pPr>
        <w:spacing w:after="120"/>
        <w:ind w:left="720"/>
      </w:pPr>
      <w:r>
        <w:br/>
      </w:r>
      <w:r>
        <w:tab/>
      </w:r>
      <w:r w:rsidR="00E47484">
        <w:t>3</w:t>
      </w:r>
      <w:r w:rsidR="00864D03">
        <w:t>.  KENNEDY RICE DRYER, LLC.</w:t>
      </w:r>
    </w:p>
    <w:p w14:paraId="0D3E3F88" w14:textId="6BF2A286" w:rsidR="00864D03" w:rsidRDefault="00864D03" w:rsidP="00864D03">
      <w:pPr>
        <w:spacing w:after="120"/>
      </w:pPr>
      <w:r>
        <w:tab/>
      </w:r>
      <w:r>
        <w:tab/>
      </w:r>
      <w:r w:rsidR="00E47484">
        <w:t>4</w:t>
      </w:r>
      <w:r>
        <w:t>.  LAKE ARTHUR DRIER, LLC.</w:t>
      </w:r>
    </w:p>
    <w:p w14:paraId="33B43480" w14:textId="77777777" w:rsidR="007A605D" w:rsidRDefault="007A605D" w:rsidP="007A605D">
      <w:pPr>
        <w:spacing w:after="120"/>
      </w:pPr>
      <w:r>
        <w:tab/>
      </w:r>
      <w:r>
        <w:tab/>
        <w:t>5.  SWEET LAKE LAND &amp; OIL COMPANY, INC.</w:t>
      </w:r>
    </w:p>
    <w:p w14:paraId="234EDE54" w14:textId="77777777" w:rsidR="007A605D" w:rsidRDefault="007A605D" w:rsidP="007A605D">
      <w:pPr>
        <w:spacing w:after="120"/>
      </w:pPr>
      <w:r>
        <w:tab/>
      </w:r>
      <w:r>
        <w:tab/>
        <w:t>6.  THIRD CROP, LLC DBA FALCON RICE MILL</w:t>
      </w:r>
    </w:p>
    <w:p w14:paraId="394A1FB1" w14:textId="573EF5B9" w:rsidR="0075407E" w:rsidRDefault="0075407E" w:rsidP="652101AF">
      <w:pPr>
        <w:spacing w:after="120"/>
        <w:ind w:left="720" w:firstLine="720"/>
      </w:pPr>
      <w:r>
        <w:t>A m</w:t>
      </w:r>
      <w:r w:rsidRPr="00276700">
        <w:t>otion</w:t>
      </w:r>
      <w:r>
        <w:rPr>
          <w:b/>
          <w:bCs/>
        </w:rPr>
        <w:t xml:space="preserve"> </w:t>
      </w:r>
      <w:r>
        <w:t xml:space="preserve">was made by </w:t>
      </w:r>
      <w:r w:rsidR="007A605D">
        <w:t>Tom Russell</w:t>
      </w:r>
      <w:r>
        <w:t xml:space="preserve"> to approve the Warehouse and Grain Dealer license </w:t>
      </w:r>
      <w:r w:rsidR="5DAE2383">
        <w:t xml:space="preserve">renewal </w:t>
      </w:r>
      <w:r>
        <w:t xml:space="preserve">requests, naming the license applicants above individually. The motion was </w:t>
      </w:r>
      <w:r w:rsidR="007A605D">
        <w:t>sec</w:t>
      </w:r>
      <w:r>
        <w:t>onded by</w:t>
      </w:r>
      <w:r w:rsidR="007A605D">
        <w:t xml:space="preserve"> Kevin Webb</w:t>
      </w:r>
      <w:r>
        <w:t xml:space="preserve">. All members </w:t>
      </w:r>
      <w:proofErr w:type="gramStart"/>
      <w:r>
        <w:t>in</w:t>
      </w:r>
      <w:proofErr w:type="gramEnd"/>
      <w:r>
        <w:t xml:space="preserve"> favor. </w:t>
      </w:r>
      <w:r w:rsidRPr="00276700">
        <w:t xml:space="preserve">Motion </w:t>
      </w:r>
      <w:r>
        <w:t>c</w:t>
      </w:r>
      <w:r w:rsidRPr="00276700">
        <w:t>arried</w:t>
      </w:r>
      <w:r w:rsidR="007A605D">
        <w:t>.</w:t>
      </w:r>
    </w:p>
    <w:p w14:paraId="55513DAE" w14:textId="16C052C7" w:rsidR="652101AF" w:rsidRDefault="652101AF" w:rsidP="652101AF">
      <w:pPr>
        <w:spacing w:after="120"/>
      </w:pPr>
    </w:p>
    <w:p w14:paraId="31E8C2B9" w14:textId="642BE3C6" w:rsidR="652101AF" w:rsidRDefault="652101AF" w:rsidP="652101AF">
      <w:pPr>
        <w:spacing w:after="120"/>
      </w:pPr>
    </w:p>
    <w:p w14:paraId="504B3751" w14:textId="77777777" w:rsidR="009C4282" w:rsidRDefault="008857D9" w:rsidP="008857D9">
      <w:pPr>
        <w:spacing w:after="120"/>
      </w:pPr>
      <w:r>
        <w:tab/>
      </w:r>
      <w:r>
        <w:tab/>
      </w:r>
      <w:r w:rsidR="00E47484">
        <w:t>7</w:t>
      </w:r>
      <w:r>
        <w:t>.  THORNWELL WAREHOUSE</w:t>
      </w:r>
      <w:r w:rsidR="009C4282">
        <w:t xml:space="preserve"> ASSOCIATION</w:t>
      </w:r>
    </w:p>
    <w:p w14:paraId="65A8A340" w14:textId="76832008" w:rsidR="007A605D" w:rsidRDefault="007A605D" w:rsidP="652101AF">
      <w:pPr>
        <w:spacing w:after="120"/>
        <w:ind w:left="720" w:firstLine="720"/>
      </w:pPr>
      <w:r>
        <w:t>A m</w:t>
      </w:r>
      <w:r w:rsidRPr="00276700">
        <w:t>otion</w:t>
      </w:r>
      <w:r>
        <w:rPr>
          <w:b/>
          <w:bCs/>
        </w:rPr>
        <w:t xml:space="preserve"> </w:t>
      </w:r>
      <w:r>
        <w:t xml:space="preserve">was made by Tom Russell to approve the Warehouse and Grain Dealer license </w:t>
      </w:r>
      <w:r w:rsidR="00604FDE">
        <w:t xml:space="preserve">renewal </w:t>
      </w:r>
      <w:r>
        <w:t xml:space="preserve">request, Thornwell Warehouse Association. The motion was seconded by </w:t>
      </w:r>
      <w:r w:rsidR="00D7780C">
        <w:t>Ronald</w:t>
      </w:r>
      <w:r w:rsidR="7A837CAB">
        <w:t xml:space="preserve"> </w:t>
      </w:r>
      <w:r w:rsidR="00D7780C">
        <w:t>Petree</w:t>
      </w:r>
      <w:r>
        <w:t xml:space="preserve">. All members </w:t>
      </w:r>
      <w:proofErr w:type="gramStart"/>
      <w:r>
        <w:t>in</w:t>
      </w:r>
      <w:proofErr w:type="gramEnd"/>
      <w:r>
        <w:t xml:space="preserve"> favor. </w:t>
      </w:r>
      <w:r w:rsidRPr="00276700">
        <w:t xml:space="preserve">Motion </w:t>
      </w:r>
      <w:r>
        <w:t>c</w:t>
      </w:r>
      <w:r w:rsidRPr="00276700">
        <w:t>arried</w:t>
      </w:r>
      <w:r>
        <w:t>.</w:t>
      </w:r>
      <w:r>
        <w:br/>
      </w:r>
      <w:r w:rsidR="00207A42">
        <w:tab/>
      </w:r>
      <w:r>
        <w:t>*Garret Hebert abstained from voting on (</w:t>
      </w:r>
      <w:r>
        <w:rPr>
          <w:b/>
          <w:bCs/>
        </w:rPr>
        <w:t>d.7</w:t>
      </w:r>
      <w:r>
        <w:t>) Thornwell Warehouse Association, due to a conflict of interest.</w:t>
      </w:r>
    </w:p>
    <w:p w14:paraId="3849FBF6" w14:textId="77777777" w:rsidR="007A605D" w:rsidRDefault="007A605D" w:rsidP="008857D9">
      <w:pPr>
        <w:spacing w:after="120"/>
      </w:pPr>
      <w:r>
        <w:tab/>
      </w:r>
      <w:r>
        <w:tab/>
        <w:t>8.  TUBBS GRAIN STORAGE LEASING, LLC.</w:t>
      </w:r>
    </w:p>
    <w:p w14:paraId="0953D1E8" w14:textId="47B50CFB" w:rsidR="007A605D" w:rsidRDefault="007A605D" w:rsidP="652101AF">
      <w:pPr>
        <w:spacing w:after="120"/>
        <w:ind w:left="720" w:firstLine="720"/>
      </w:pPr>
      <w:r>
        <w:t>A m</w:t>
      </w:r>
      <w:r w:rsidRPr="00276700">
        <w:t>otion</w:t>
      </w:r>
      <w:r>
        <w:rPr>
          <w:b/>
          <w:bCs/>
        </w:rPr>
        <w:t xml:space="preserve"> </w:t>
      </w:r>
      <w:r>
        <w:t xml:space="preserve">was made by Tom Russell to approve the Warehouse and Grain Dealer license </w:t>
      </w:r>
      <w:r w:rsidR="5C679294">
        <w:t xml:space="preserve">renewal </w:t>
      </w:r>
      <w:r>
        <w:t xml:space="preserve">request, Tubbs Grain Storage Leasing, LLC. The motion was seconded by Ryan Ellington. All members in favor. </w:t>
      </w:r>
      <w:r w:rsidRPr="00276700">
        <w:t xml:space="preserve">Motion </w:t>
      </w:r>
      <w:r>
        <w:t>c</w:t>
      </w:r>
      <w:r w:rsidRPr="00276700">
        <w:t>arried</w:t>
      </w:r>
      <w:r>
        <w:t>.</w:t>
      </w:r>
    </w:p>
    <w:p w14:paraId="63781AE3" w14:textId="78A67A03" w:rsidR="00516734" w:rsidRPr="007A605D" w:rsidRDefault="007A605D" w:rsidP="00516734">
      <w:pPr>
        <w:rPr>
          <w:b/>
          <w:bCs/>
        </w:rPr>
      </w:pPr>
      <w:r>
        <w:br/>
      </w:r>
      <w:r>
        <w:rPr>
          <w:b/>
          <w:bCs/>
        </w:rPr>
        <w:tab/>
        <w:t xml:space="preserve">VIII.  </w:t>
      </w:r>
      <w:r w:rsidR="00516734" w:rsidRPr="007A605D">
        <w:rPr>
          <w:b/>
          <w:bCs/>
        </w:rPr>
        <w:t xml:space="preserve">MOTION TO AMEND THE AGENDA FOR CONSIDERATION OF </w:t>
      </w:r>
      <w:r w:rsidR="00FD4461">
        <w:rPr>
          <w:b/>
          <w:bCs/>
        </w:rPr>
        <w:tab/>
      </w:r>
      <w:r w:rsidR="00516734" w:rsidRPr="007A605D">
        <w:rPr>
          <w:b/>
          <w:bCs/>
        </w:rPr>
        <w:t>BOARD RESOLUTIONS RELATING TO</w:t>
      </w:r>
      <w:r w:rsidR="00450370" w:rsidRPr="007A605D">
        <w:rPr>
          <w:b/>
          <w:bCs/>
        </w:rPr>
        <w:t xml:space="preserve"> THE</w:t>
      </w:r>
      <w:r w:rsidR="00516734" w:rsidRPr="007A605D">
        <w:rPr>
          <w:b/>
          <w:bCs/>
        </w:rPr>
        <w:t xml:space="preserve"> FEE RULE AMENDMENT</w:t>
      </w:r>
      <w:r w:rsidR="00516734" w:rsidRPr="007A605D">
        <w:rPr>
          <w:b/>
          <w:bCs/>
        </w:rPr>
        <w:br/>
      </w:r>
    </w:p>
    <w:p w14:paraId="0226CA85" w14:textId="3D2EB010" w:rsidR="00516734" w:rsidRPr="00450370" w:rsidRDefault="002D2F92" w:rsidP="652101AF">
      <w:r>
        <w:tab/>
      </w:r>
      <w:r w:rsidR="00516734">
        <w:t>A motion</w:t>
      </w:r>
      <w:r w:rsidR="00516734" w:rsidRPr="5E57BDD6">
        <w:rPr>
          <w:b/>
          <w:bCs/>
        </w:rPr>
        <w:t xml:space="preserve"> </w:t>
      </w:r>
      <w:r w:rsidR="00516734">
        <w:t>was made by</w:t>
      </w:r>
      <w:r>
        <w:t xml:space="preserve"> Ronald Petree</w:t>
      </w:r>
      <w:r w:rsidR="00516734">
        <w:t xml:space="preserve"> to amend the agenda</w:t>
      </w:r>
      <w:r>
        <w:t xml:space="preserve"> for consideration of the board resolutions relating to the fee rule amendment</w:t>
      </w:r>
      <w:r w:rsidR="00516734">
        <w:t>.</w:t>
      </w:r>
      <w:r w:rsidR="00D7780C">
        <w:t xml:space="preserve">  </w:t>
      </w:r>
      <w:r w:rsidR="00516734">
        <w:t>The motion was seconded by</w:t>
      </w:r>
      <w:r>
        <w:t xml:space="preserve"> Tom Russell</w:t>
      </w:r>
      <w:r w:rsidR="00516734">
        <w:t>. All members in favor.  Motion carried.</w:t>
      </w:r>
      <w:r>
        <w:br/>
      </w:r>
      <w:r w:rsidR="00516734">
        <w:br/>
      </w:r>
      <w:r>
        <w:tab/>
      </w:r>
      <w:r w:rsidR="4AE02784">
        <w:t xml:space="preserve">Bethany Gonzales, LDAF staff attorney, explained that the department would begin the process this fall to increase the hourly and overtime fee rates with the Federal Grain </w:t>
      </w:r>
      <w:r w:rsidR="43C4B8DE">
        <w:t>Inspection Service (“FGIS”). Once approved with FGIS, the fees will need to be updated in the Louisiana Administrative Code Title 7. The purpose of the resolution is to gran</w:t>
      </w:r>
      <w:r w:rsidR="2A52D644">
        <w:t xml:space="preserve">t the department the board’s authority to promulgate the fee update on the board’s behalf. </w:t>
      </w:r>
    </w:p>
    <w:p w14:paraId="3CFAD8FD" w14:textId="77777777" w:rsidR="00516734" w:rsidRDefault="00516734" w:rsidP="00516734"/>
    <w:p w14:paraId="03364514" w14:textId="181B3532" w:rsidR="008857D9" w:rsidRDefault="002D2F92" w:rsidP="002D2F92">
      <w:r>
        <w:tab/>
      </w:r>
      <w:r w:rsidR="00516734">
        <w:t>A motion</w:t>
      </w:r>
      <w:r w:rsidR="00516734" w:rsidRPr="5E57BDD6">
        <w:rPr>
          <w:b/>
          <w:bCs/>
        </w:rPr>
        <w:t xml:space="preserve"> </w:t>
      </w:r>
      <w:r w:rsidR="00516734">
        <w:t>was made by</w:t>
      </w:r>
      <w:r>
        <w:t xml:space="preserve"> Ryan Ellington </w:t>
      </w:r>
      <w:r w:rsidR="00516734">
        <w:t xml:space="preserve">to approve the resolution relative to the amendment of rules relative to fees.  The motion was seconded by </w:t>
      </w:r>
      <w:r>
        <w:t>Kevin Webb</w:t>
      </w:r>
      <w:r w:rsidR="00516734">
        <w:t xml:space="preserve">. All members </w:t>
      </w:r>
      <w:proofErr w:type="gramStart"/>
      <w:r w:rsidR="00516734">
        <w:t>in</w:t>
      </w:r>
      <w:proofErr w:type="gramEnd"/>
      <w:r w:rsidR="00516734">
        <w:t xml:space="preserve"> favor.  Motion carried.</w:t>
      </w:r>
      <w:r w:rsidR="00E47484">
        <w:br/>
      </w:r>
      <w:r w:rsidR="008857D9">
        <w:tab/>
      </w:r>
    </w:p>
    <w:p w14:paraId="379D8751" w14:textId="7BE39E30" w:rsidR="008857D9" w:rsidRPr="008857D9" w:rsidRDefault="008857D9" w:rsidP="008857D9">
      <w:pPr>
        <w:spacing w:after="120"/>
      </w:pPr>
      <w:r>
        <w:tab/>
      </w:r>
      <w:r>
        <w:rPr>
          <w:b/>
          <w:bCs/>
        </w:rPr>
        <w:t>VI</w:t>
      </w:r>
      <w:r w:rsidR="00D424C3">
        <w:rPr>
          <w:b/>
          <w:bCs/>
        </w:rPr>
        <w:t>I.</w:t>
      </w:r>
      <w:r w:rsidR="00DD34D4">
        <w:rPr>
          <w:b/>
          <w:bCs/>
        </w:rPr>
        <w:tab/>
      </w:r>
      <w:r w:rsidR="00D424C3">
        <w:rPr>
          <w:b/>
          <w:bCs/>
        </w:rPr>
        <w:t>P</w:t>
      </w:r>
      <w:r w:rsidR="00E04E9F" w:rsidRPr="00E04E9F">
        <w:rPr>
          <w:b/>
          <w:bCs/>
        </w:rPr>
        <w:t>UBLIC COMMENT</w:t>
      </w:r>
      <w:r w:rsidR="002D2F92">
        <w:rPr>
          <w:b/>
          <w:bCs/>
        </w:rPr>
        <w:br/>
      </w:r>
      <w:r w:rsidR="002D2F92">
        <w:rPr>
          <w:b/>
          <w:bCs/>
        </w:rPr>
        <w:tab/>
      </w:r>
      <w:r w:rsidR="002D2F92">
        <w:t xml:space="preserve">No public comment </w:t>
      </w:r>
      <w:proofErr w:type="gramStart"/>
      <w:r w:rsidR="002D2F92">
        <w:t>at this time</w:t>
      </w:r>
      <w:proofErr w:type="gramEnd"/>
      <w:r w:rsidR="002D2F92">
        <w:t>.</w:t>
      </w:r>
    </w:p>
    <w:p w14:paraId="75B2C159" w14:textId="77777777" w:rsidR="00DD34D4" w:rsidRDefault="00DD34D4" w:rsidP="00DD34D4">
      <w:pPr>
        <w:rPr>
          <w:b/>
          <w:bCs/>
        </w:rPr>
      </w:pPr>
    </w:p>
    <w:p w14:paraId="1AC537E6" w14:textId="285A3FFE" w:rsidR="008857D9" w:rsidRDefault="00DD34D4" w:rsidP="00DD34D4">
      <w:r>
        <w:rPr>
          <w:b/>
          <w:bCs/>
        </w:rPr>
        <w:tab/>
      </w:r>
      <w:r w:rsidR="008857D9">
        <w:rPr>
          <w:b/>
          <w:bCs/>
        </w:rPr>
        <w:t>I</w:t>
      </w:r>
      <w:r>
        <w:rPr>
          <w:b/>
          <w:bCs/>
        </w:rPr>
        <w:t>X.</w:t>
      </w:r>
      <w:r>
        <w:rPr>
          <w:b/>
          <w:bCs/>
        </w:rPr>
        <w:tab/>
      </w:r>
      <w:r w:rsidR="00E04E9F">
        <w:rPr>
          <w:b/>
          <w:bCs/>
        </w:rPr>
        <w:t>ANNOUNCEMENT</w:t>
      </w:r>
      <w:r w:rsidR="00B97063">
        <w:rPr>
          <w:b/>
          <w:bCs/>
        </w:rPr>
        <w:t>S</w:t>
      </w:r>
      <w:r w:rsidR="002D2F92">
        <w:rPr>
          <w:b/>
          <w:bCs/>
        </w:rPr>
        <w:br/>
      </w:r>
      <w:r w:rsidR="002D2F92">
        <w:rPr>
          <w:b/>
          <w:bCs/>
        </w:rPr>
        <w:tab/>
      </w:r>
      <w:r w:rsidR="002D2F92">
        <w:t xml:space="preserve">No announcements </w:t>
      </w:r>
      <w:proofErr w:type="gramStart"/>
      <w:r w:rsidR="002D2F92">
        <w:t>at this time</w:t>
      </w:r>
      <w:proofErr w:type="gramEnd"/>
      <w:r w:rsidR="002D2F92">
        <w:t>.</w:t>
      </w:r>
    </w:p>
    <w:p w14:paraId="2489E11F" w14:textId="77777777" w:rsidR="008857D9" w:rsidRDefault="008857D9" w:rsidP="00DD34D4">
      <w:pPr>
        <w:rPr>
          <w:b/>
          <w:bCs/>
        </w:rPr>
      </w:pPr>
    </w:p>
    <w:p w14:paraId="42D91387" w14:textId="77777777" w:rsidR="00604FDE" w:rsidRDefault="003E051D" w:rsidP="002D2F92">
      <w:pPr>
        <w:spacing w:after="120"/>
      </w:pPr>
      <w:r>
        <w:rPr>
          <w:b/>
          <w:bCs/>
        </w:rPr>
        <w:tab/>
        <w:t>XII.</w:t>
      </w:r>
      <w:r>
        <w:rPr>
          <w:b/>
          <w:bCs/>
        </w:rPr>
        <w:tab/>
      </w:r>
      <w:r w:rsidR="00E04E9F">
        <w:rPr>
          <w:b/>
          <w:bCs/>
        </w:rPr>
        <w:t>DATE FOR NEXT MEETING</w:t>
      </w:r>
      <w:r w:rsidR="002D2F92">
        <w:rPr>
          <w:b/>
          <w:bCs/>
        </w:rPr>
        <w:br/>
      </w:r>
      <w:r w:rsidR="002D2F92">
        <w:rPr>
          <w:b/>
          <w:bCs/>
        </w:rPr>
        <w:tab/>
      </w:r>
      <w:r w:rsidR="002D2F92">
        <w:t>To be determined.</w:t>
      </w:r>
      <w:r w:rsidR="00E04E9F">
        <w:br/>
      </w:r>
    </w:p>
    <w:p w14:paraId="4B0F455E" w14:textId="77777777" w:rsidR="00604FDE" w:rsidRDefault="00604FDE" w:rsidP="002D2F92">
      <w:pPr>
        <w:spacing w:after="120"/>
      </w:pPr>
    </w:p>
    <w:p w14:paraId="2612BCAD" w14:textId="77777777" w:rsidR="00604FDE" w:rsidRDefault="00604FDE" w:rsidP="002D2F92">
      <w:pPr>
        <w:spacing w:after="120"/>
      </w:pPr>
    </w:p>
    <w:p w14:paraId="14C0F209" w14:textId="23E512E6" w:rsidR="00E04E9F" w:rsidRPr="003E051D" w:rsidRDefault="00E04E9F" w:rsidP="002D2F92">
      <w:pPr>
        <w:spacing w:after="120"/>
        <w:rPr>
          <w:b/>
          <w:bCs/>
        </w:rPr>
      </w:pPr>
      <w:r>
        <w:lastRenderedPageBreak/>
        <w:br/>
      </w:r>
      <w:r>
        <w:tab/>
      </w:r>
      <w:r w:rsidR="003E051D" w:rsidRPr="5E57BDD6">
        <w:rPr>
          <w:b/>
          <w:bCs/>
        </w:rPr>
        <w:t>XIII</w:t>
      </w:r>
      <w:r w:rsidR="003E051D">
        <w:t>.</w:t>
      </w:r>
      <w:r>
        <w:tab/>
      </w:r>
      <w:r w:rsidRPr="5E57BDD6">
        <w:rPr>
          <w:b/>
          <w:bCs/>
        </w:rPr>
        <w:t>A</w:t>
      </w:r>
      <w:r w:rsidR="001658BF" w:rsidRPr="5E57BDD6">
        <w:rPr>
          <w:b/>
          <w:bCs/>
        </w:rPr>
        <w:t>DJOURNMEN</w:t>
      </w:r>
      <w:r w:rsidRPr="5E57BDD6">
        <w:rPr>
          <w:b/>
          <w:bCs/>
        </w:rPr>
        <w:t>T</w:t>
      </w:r>
    </w:p>
    <w:p w14:paraId="7946C8E1" w14:textId="2922DADC" w:rsidR="008746B9" w:rsidRPr="008857D9" w:rsidRDefault="00E04E9F" w:rsidP="5E57BDD6">
      <w:pPr>
        <w:spacing w:after="120"/>
      </w:pPr>
      <w:r w:rsidRPr="5E57BDD6">
        <w:rPr>
          <w:b/>
          <w:bCs/>
        </w:rPr>
        <w:t xml:space="preserve">     </w:t>
      </w:r>
      <w:r w:rsidR="008746B9">
        <w:tab/>
      </w:r>
      <w:r w:rsidR="008746B9">
        <w:tab/>
      </w:r>
      <w:r>
        <w:t xml:space="preserve">A motion was made by </w:t>
      </w:r>
      <w:r w:rsidR="002D2F92">
        <w:t xml:space="preserve">Tom Russell </w:t>
      </w:r>
      <w:r>
        <w:t xml:space="preserve">to adjourn the meeting and </w:t>
      </w:r>
      <w:r w:rsidR="002D2F92">
        <w:t>Ronald Petree</w:t>
      </w:r>
      <w:r>
        <w:t xml:space="preserve"> </w:t>
      </w:r>
      <w:r w:rsidR="002D2F92">
        <w:tab/>
      </w:r>
      <w:r>
        <w:t xml:space="preserve">seconded the motion.  All members </w:t>
      </w:r>
      <w:proofErr w:type="gramStart"/>
      <w:r>
        <w:t>in</w:t>
      </w:r>
      <w:proofErr w:type="gramEnd"/>
      <w:r>
        <w:t xml:space="preserve"> </w:t>
      </w:r>
      <w:r w:rsidR="003E051D">
        <w:t>favor.</w:t>
      </w:r>
      <w:r>
        <w:t xml:space="preserve"> The meeting was adjourned at </w:t>
      </w:r>
      <w:r w:rsidR="002D2F92">
        <w:t>10:21 A.M.</w:t>
      </w:r>
    </w:p>
    <w:p w14:paraId="0A091F8D" w14:textId="7197CA60" w:rsidR="00FF7093" w:rsidRDefault="002D2F92" w:rsidP="5E57BDD6">
      <w:pPr>
        <w:spacing w:after="120"/>
      </w:pPr>
      <w:r>
        <w:br/>
      </w:r>
      <w:r>
        <w:br/>
      </w:r>
    </w:p>
    <w:p w14:paraId="57CEFB6D" w14:textId="77777777" w:rsidR="00FF7093" w:rsidRDefault="00FF7093" w:rsidP="00FF7093">
      <w:pPr>
        <w:spacing w:after="120"/>
        <w:jc w:val="center"/>
      </w:pPr>
    </w:p>
    <w:p w14:paraId="7451DF11" w14:textId="6E4AAFB7" w:rsidR="00FF7093" w:rsidRPr="00FF7093" w:rsidRDefault="00FF7093" w:rsidP="00FF7093">
      <w:pPr>
        <w:spacing w:after="12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  <w:t>LOUISIANA AGRICULTURAL COMMODITIES COMMISSION CHAIRMAN</w:t>
      </w:r>
    </w:p>
    <w:bookmarkEnd w:id="0"/>
    <w:p w14:paraId="2542E3C3" w14:textId="77777777" w:rsidR="008746B9" w:rsidRPr="00ED7146" w:rsidRDefault="008746B9" w:rsidP="00ED7146">
      <w:pPr>
        <w:spacing w:after="120"/>
        <w:ind w:left="1530"/>
      </w:pPr>
    </w:p>
    <w:p w14:paraId="38DF686F" w14:textId="1FC083F1" w:rsidR="00F024E5" w:rsidRDefault="00DF39E1" w:rsidP="009925EA">
      <w:pPr>
        <w:spacing w:after="120"/>
      </w:pP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348AA397" w14:textId="03127000" w:rsidR="00FF7093" w:rsidRPr="00FF7093" w:rsidRDefault="00FF7093" w:rsidP="009925EA">
      <w:pPr>
        <w:spacing w:after="120"/>
        <w:rPr>
          <w:b/>
          <w:bCs/>
        </w:rPr>
      </w:pPr>
      <w:r>
        <w:tab/>
      </w:r>
      <w:r w:rsidRPr="00FF7093">
        <w:rPr>
          <w:b/>
          <w:bCs/>
        </w:rPr>
        <w:t xml:space="preserve">THESE MINUTES ARE TENTATIVE UNTIL VOTED ON AND APPROVED BY </w:t>
      </w:r>
      <w:r w:rsidRPr="00FF7093">
        <w:rPr>
          <w:b/>
          <w:bCs/>
        </w:rPr>
        <w:tab/>
        <w:t>THE COMMISSION A</w:t>
      </w:r>
      <w:r w:rsidR="00B97063">
        <w:rPr>
          <w:b/>
          <w:bCs/>
        </w:rPr>
        <w:t>T</w:t>
      </w:r>
      <w:r w:rsidRPr="00FF7093">
        <w:rPr>
          <w:b/>
          <w:bCs/>
        </w:rPr>
        <w:t xml:space="preserve"> THE NEXT SCHEDULED MEETING, AT WHICH </w:t>
      </w:r>
      <w:r w:rsidR="00B97063">
        <w:rPr>
          <w:b/>
          <w:bCs/>
        </w:rPr>
        <w:tab/>
      </w:r>
      <w:r w:rsidRPr="00FF7093">
        <w:rPr>
          <w:b/>
          <w:bCs/>
        </w:rPr>
        <w:t xml:space="preserve">TIME </w:t>
      </w:r>
      <w:r w:rsidRPr="00FF7093">
        <w:rPr>
          <w:b/>
          <w:bCs/>
        </w:rPr>
        <w:tab/>
        <w:t>THEY WILL BECOME FINAL.</w:t>
      </w:r>
    </w:p>
    <w:sectPr w:rsidR="00FF7093" w:rsidRPr="00FF7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71AEA" w14:textId="77777777" w:rsidR="00EC1CFC" w:rsidRDefault="00EC1CFC" w:rsidP="002E5CB2">
      <w:r>
        <w:separator/>
      </w:r>
    </w:p>
  </w:endnote>
  <w:endnote w:type="continuationSeparator" w:id="0">
    <w:p w14:paraId="697D0906" w14:textId="77777777" w:rsidR="00EC1CFC" w:rsidRDefault="00EC1CFC" w:rsidP="002E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49BD" w14:textId="77777777" w:rsidR="002E5CB2" w:rsidRDefault="002E5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8C49" w14:textId="77777777" w:rsidR="002E5CB2" w:rsidRDefault="002E5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FBE3D" w14:textId="77777777" w:rsidR="002E5CB2" w:rsidRDefault="002E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D639" w14:textId="77777777" w:rsidR="00EC1CFC" w:rsidRDefault="00EC1CFC" w:rsidP="002E5CB2">
      <w:r>
        <w:separator/>
      </w:r>
    </w:p>
  </w:footnote>
  <w:footnote w:type="continuationSeparator" w:id="0">
    <w:p w14:paraId="73C2EC5D" w14:textId="77777777" w:rsidR="00EC1CFC" w:rsidRDefault="00EC1CFC" w:rsidP="002E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C05D" w14:textId="1462D965" w:rsidR="002E5CB2" w:rsidRDefault="00000000">
    <w:pPr>
      <w:pStyle w:val="Header"/>
    </w:pPr>
    <w:r>
      <w:rPr>
        <w:noProof/>
      </w:rPr>
      <w:pict w14:anchorId="0B6748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288391" o:spid="_x0000_s1026" type="#_x0000_t136" style="position:absolute;margin-left:0;margin-top:0;width:590.4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ATIVE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FDA9" w14:textId="6316DAE1" w:rsidR="002E5CB2" w:rsidRDefault="00000000">
    <w:pPr>
      <w:pStyle w:val="Header"/>
    </w:pPr>
    <w:r>
      <w:rPr>
        <w:noProof/>
      </w:rPr>
      <w:pict w14:anchorId="1B59E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288392" o:spid="_x0000_s1027" type="#_x0000_t136" style="position:absolute;margin-left:0;margin-top:0;width:590.4pt;height:6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ATIVE MINU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D026" w14:textId="29A4AA90" w:rsidR="002E5CB2" w:rsidRDefault="00000000">
    <w:pPr>
      <w:pStyle w:val="Header"/>
    </w:pPr>
    <w:r>
      <w:rPr>
        <w:noProof/>
      </w:rPr>
      <w:pict w14:anchorId="4F8E8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288390" o:spid="_x0000_s1025" type="#_x0000_t136" style="position:absolute;margin-left:0;margin-top:0;width:590.4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ATIVE MINU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 w15:restartNumberingAfterBreak="0">
    <w:nsid w:val="08E84FE5"/>
    <w:multiLevelType w:val="hybridMultilevel"/>
    <w:tmpl w:val="B32C576C"/>
    <w:lvl w:ilvl="0" w:tplc="8FFEA1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24302"/>
    <w:multiLevelType w:val="hybridMultilevel"/>
    <w:tmpl w:val="E1BEDE5E"/>
    <w:lvl w:ilvl="0" w:tplc="7A360EFC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1CA4"/>
    <w:multiLevelType w:val="hybridMultilevel"/>
    <w:tmpl w:val="DC30C3CA"/>
    <w:lvl w:ilvl="0" w:tplc="0C1AA204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C20513B"/>
    <w:multiLevelType w:val="hybridMultilevel"/>
    <w:tmpl w:val="DA185058"/>
    <w:lvl w:ilvl="0" w:tplc="F0FEE8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53650348"/>
    <w:multiLevelType w:val="hybridMultilevel"/>
    <w:tmpl w:val="58E24EC4"/>
    <w:lvl w:ilvl="0" w:tplc="C21C67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3E25CF9"/>
    <w:multiLevelType w:val="hybridMultilevel"/>
    <w:tmpl w:val="B7B409F0"/>
    <w:lvl w:ilvl="0" w:tplc="DDFA6D6E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A564BEE"/>
    <w:multiLevelType w:val="hybridMultilevel"/>
    <w:tmpl w:val="E42852B6"/>
    <w:lvl w:ilvl="0" w:tplc="7FEC08F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7696D3F"/>
    <w:multiLevelType w:val="hybridMultilevel"/>
    <w:tmpl w:val="A0125038"/>
    <w:lvl w:ilvl="0" w:tplc="2B6047C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6C4A0F68"/>
    <w:multiLevelType w:val="hybridMultilevel"/>
    <w:tmpl w:val="2368A4F6"/>
    <w:lvl w:ilvl="0" w:tplc="2DEAE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907441"/>
    <w:multiLevelType w:val="hybridMultilevel"/>
    <w:tmpl w:val="4A0AE132"/>
    <w:lvl w:ilvl="0" w:tplc="74AA17E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01285403">
    <w:abstractNumId w:val="2"/>
  </w:num>
  <w:num w:numId="2" w16cid:durableId="1962608821">
    <w:abstractNumId w:val="1"/>
  </w:num>
  <w:num w:numId="3" w16cid:durableId="1258951367">
    <w:abstractNumId w:val="3"/>
  </w:num>
  <w:num w:numId="4" w16cid:durableId="1281258249">
    <w:abstractNumId w:val="5"/>
  </w:num>
  <w:num w:numId="5" w16cid:durableId="2129811614">
    <w:abstractNumId w:val="6"/>
  </w:num>
  <w:num w:numId="6" w16cid:durableId="1585919894">
    <w:abstractNumId w:val="7"/>
  </w:num>
  <w:num w:numId="7" w16cid:durableId="1114250604">
    <w:abstractNumId w:val="4"/>
  </w:num>
  <w:num w:numId="8" w16cid:durableId="1673683484">
    <w:abstractNumId w:val="8"/>
  </w:num>
  <w:num w:numId="9" w16cid:durableId="947195168">
    <w:abstractNumId w:val="10"/>
  </w:num>
  <w:num w:numId="10" w16cid:durableId="325283307">
    <w:abstractNumId w:val="9"/>
  </w:num>
  <w:num w:numId="11" w16cid:durableId="1589004588">
    <w:abstractNumId w:val="0"/>
    <w:lvlOverride w:ilvl="0">
      <w:startOverride w:val="5"/>
      <w:lvl w:ilvl="0">
        <w:start w:val="5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E1"/>
    <w:rsid w:val="00012A29"/>
    <w:rsid w:val="000224EE"/>
    <w:rsid w:val="00057047"/>
    <w:rsid w:val="00070169"/>
    <w:rsid w:val="000736CF"/>
    <w:rsid w:val="00093DFF"/>
    <w:rsid w:val="0009698E"/>
    <w:rsid w:val="000C6DF1"/>
    <w:rsid w:val="000E4C4C"/>
    <w:rsid w:val="00112804"/>
    <w:rsid w:val="00137177"/>
    <w:rsid w:val="00144C97"/>
    <w:rsid w:val="00155E09"/>
    <w:rsid w:val="001658BF"/>
    <w:rsid w:val="001A4E9F"/>
    <w:rsid w:val="001B6174"/>
    <w:rsid w:val="001F446F"/>
    <w:rsid w:val="00207A42"/>
    <w:rsid w:val="00221B5C"/>
    <w:rsid w:val="00232B01"/>
    <w:rsid w:val="00245C27"/>
    <w:rsid w:val="00254313"/>
    <w:rsid w:val="00261476"/>
    <w:rsid w:val="00266836"/>
    <w:rsid w:val="00266F6A"/>
    <w:rsid w:val="00276700"/>
    <w:rsid w:val="002B3C80"/>
    <w:rsid w:val="002D0C53"/>
    <w:rsid w:val="002D2F92"/>
    <w:rsid w:val="002E5CB2"/>
    <w:rsid w:val="002F4CE4"/>
    <w:rsid w:val="00311476"/>
    <w:rsid w:val="00320BFA"/>
    <w:rsid w:val="00327855"/>
    <w:rsid w:val="00337C79"/>
    <w:rsid w:val="00374A0A"/>
    <w:rsid w:val="00381732"/>
    <w:rsid w:val="00390BC9"/>
    <w:rsid w:val="003D75A8"/>
    <w:rsid w:val="003E051D"/>
    <w:rsid w:val="003F180E"/>
    <w:rsid w:val="00415B5A"/>
    <w:rsid w:val="00423A26"/>
    <w:rsid w:val="00450370"/>
    <w:rsid w:val="004B2CDA"/>
    <w:rsid w:val="004D38BD"/>
    <w:rsid w:val="00514BB1"/>
    <w:rsid w:val="005162FF"/>
    <w:rsid w:val="00516734"/>
    <w:rsid w:val="0055044A"/>
    <w:rsid w:val="00570B29"/>
    <w:rsid w:val="00575EED"/>
    <w:rsid w:val="005818A6"/>
    <w:rsid w:val="005A055F"/>
    <w:rsid w:val="00604FDE"/>
    <w:rsid w:val="006206EA"/>
    <w:rsid w:val="00646667"/>
    <w:rsid w:val="00646878"/>
    <w:rsid w:val="00646FBA"/>
    <w:rsid w:val="006503F6"/>
    <w:rsid w:val="006A0B67"/>
    <w:rsid w:val="006C40FA"/>
    <w:rsid w:val="006F6383"/>
    <w:rsid w:val="006F7B21"/>
    <w:rsid w:val="00724531"/>
    <w:rsid w:val="0073499F"/>
    <w:rsid w:val="0074359C"/>
    <w:rsid w:val="0075407E"/>
    <w:rsid w:val="00772254"/>
    <w:rsid w:val="0077552F"/>
    <w:rsid w:val="00797F94"/>
    <w:rsid w:val="007A605D"/>
    <w:rsid w:val="00836DBA"/>
    <w:rsid w:val="00851932"/>
    <w:rsid w:val="00862768"/>
    <w:rsid w:val="00864D03"/>
    <w:rsid w:val="00872167"/>
    <w:rsid w:val="008746B9"/>
    <w:rsid w:val="0088561E"/>
    <w:rsid w:val="008857D9"/>
    <w:rsid w:val="008956C5"/>
    <w:rsid w:val="00895E0A"/>
    <w:rsid w:val="008C5EFF"/>
    <w:rsid w:val="008D4178"/>
    <w:rsid w:val="009023C1"/>
    <w:rsid w:val="00934DE7"/>
    <w:rsid w:val="00935FBF"/>
    <w:rsid w:val="0098573A"/>
    <w:rsid w:val="009878A8"/>
    <w:rsid w:val="009925EA"/>
    <w:rsid w:val="009C4282"/>
    <w:rsid w:val="009F2FA1"/>
    <w:rsid w:val="00A014B6"/>
    <w:rsid w:val="00A2366A"/>
    <w:rsid w:val="00A243CC"/>
    <w:rsid w:val="00A272E4"/>
    <w:rsid w:val="00A42722"/>
    <w:rsid w:val="00A63275"/>
    <w:rsid w:val="00AA04A5"/>
    <w:rsid w:val="00AA09C2"/>
    <w:rsid w:val="00AA1693"/>
    <w:rsid w:val="00AB0CE9"/>
    <w:rsid w:val="00AB1FC0"/>
    <w:rsid w:val="00AC1536"/>
    <w:rsid w:val="00AC3B85"/>
    <w:rsid w:val="00AC56F2"/>
    <w:rsid w:val="00AD5E29"/>
    <w:rsid w:val="00B05F7C"/>
    <w:rsid w:val="00B20389"/>
    <w:rsid w:val="00B510BE"/>
    <w:rsid w:val="00B53B35"/>
    <w:rsid w:val="00B55352"/>
    <w:rsid w:val="00B56158"/>
    <w:rsid w:val="00B97063"/>
    <w:rsid w:val="00C00401"/>
    <w:rsid w:val="00C239CA"/>
    <w:rsid w:val="00C31A5F"/>
    <w:rsid w:val="00C41AC7"/>
    <w:rsid w:val="00C706D9"/>
    <w:rsid w:val="00CC77C4"/>
    <w:rsid w:val="00CE0D89"/>
    <w:rsid w:val="00D0030C"/>
    <w:rsid w:val="00D03BAC"/>
    <w:rsid w:val="00D113A9"/>
    <w:rsid w:val="00D424C3"/>
    <w:rsid w:val="00D43C8E"/>
    <w:rsid w:val="00D57F5D"/>
    <w:rsid w:val="00D7780C"/>
    <w:rsid w:val="00D910F5"/>
    <w:rsid w:val="00DD1794"/>
    <w:rsid w:val="00DD34D4"/>
    <w:rsid w:val="00DD66AA"/>
    <w:rsid w:val="00DE5FE3"/>
    <w:rsid w:val="00DE683B"/>
    <w:rsid w:val="00DF39E1"/>
    <w:rsid w:val="00DF7664"/>
    <w:rsid w:val="00E0278D"/>
    <w:rsid w:val="00E04E9F"/>
    <w:rsid w:val="00E101BA"/>
    <w:rsid w:val="00E25E17"/>
    <w:rsid w:val="00E3554D"/>
    <w:rsid w:val="00E43125"/>
    <w:rsid w:val="00E47484"/>
    <w:rsid w:val="00E62219"/>
    <w:rsid w:val="00E924F9"/>
    <w:rsid w:val="00E929E1"/>
    <w:rsid w:val="00EC0B49"/>
    <w:rsid w:val="00EC1CFC"/>
    <w:rsid w:val="00ED7146"/>
    <w:rsid w:val="00ED71D5"/>
    <w:rsid w:val="00EE75D4"/>
    <w:rsid w:val="00F024E5"/>
    <w:rsid w:val="00F52355"/>
    <w:rsid w:val="00F95A5E"/>
    <w:rsid w:val="00F95FD8"/>
    <w:rsid w:val="00F974FE"/>
    <w:rsid w:val="00FC3FA5"/>
    <w:rsid w:val="00FD1EB7"/>
    <w:rsid w:val="00FD4461"/>
    <w:rsid w:val="00FF7093"/>
    <w:rsid w:val="0110121B"/>
    <w:rsid w:val="023700E4"/>
    <w:rsid w:val="0246CF6F"/>
    <w:rsid w:val="04BCD526"/>
    <w:rsid w:val="0584756C"/>
    <w:rsid w:val="063956FB"/>
    <w:rsid w:val="0696386F"/>
    <w:rsid w:val="069DD4B5"/>
    <w:rsid w:val="06D48D81"/>
    <w:rsid w:val="06D7AC7E"/>
    <w:rsid w:val="08252416"/>
    <w:rsid w:val="098545B6"/>
    <w:rsid w:val="0A15B62B"/>
    <w:rsid w:val="0E4FED31"/>
    <w:rsid w:val="0FAD0F38"/>
    <w:rsid w:val="10F5EE47"/>
    <w:rsid w:val="113A5686"/>
    <w:rsid w:val="123FEE8B"/>
    <w:rsid w:val="12460AC1"/>
    <w:rsid w:val="12857C86"/>
    <w:rsid w:val="15716272"/>
    <w:rsid w:val="162C9FB0"/>
    <w:rsid w:val="19876AEB"/>
    <w:rsid w:val="1ACA83A9"/>
    <w:rsid w:val="1B395CC0"/>
    <w:rsid w:val="1BD692E2"/>
    <w:rsid w:val="1EFDEA43"/>
    <w:rsid w:val="1F9EF3D9"/>
    <w:rsid w:val="20552A56"/>
    <w:rsid w:val="20AD9DA7"/>
    <w:rsid w:val="26FB6604"/>
    <w:rsid w:val="2725A6A2"/>
    <w:rsid w:val="27950DDA"/>
    <w:rsid w:val="2A52D644"/>
    <w:rsid w:val="2AE7DB29"/>
    <w:rsid w:val="2BF4ACDB"/>
    <w:rsid w:val="2CC80517"/>
    <w:rsid w:val="2CD1A109"/>
    <w:rsid w:val="2CE4A81A"/>
    <w:rsid w:val="2CE79445"/>
    <w:rsid w:val="2DC0DDF5"/>
    <w:rsid w:val="3015D0A0"/>
    <w:rsid w:val="302C3DEB"/>
    <w:rsid w:val="3192DB8B"/>
    <w:rsid w:val="31E0CF13"/>
    <w:rsid w:val="33CFCD14"/>
    <w:rsid w:val="3587F41E"/>
    <w:rsid w:val="364BEBFC"/>
    <w:rsid w:val="370F410A"/>
    <w:rsid w:val="3712A2B0"/>
    <w:rsid w:val="38C4E809"/>
    <w:rsid w:val="3A6D7D29"/>
    <w:rsid w:val="3C3F6002"/>
    <w:rsid w:val="3CA0AFBF"/>
    <w:rsid w:val="3D72F121"/>
    <w:rsid w:val="3E4071F0"/>
    <w:rsid w:val="3F9A4FF8"/>
    <w:rsid w:val="41E74739"/>
    <w:rsid w:val="421637C6"/>
    <w:rsid w:val="42A7C8CC"/>
    <w:rsid w:val="432ACBEF"/>
    <w:rsid w:val="43C03AC5"/>
    <w:rsid w:val="43C4B8DE"/>
    <w:rsid w:val="44A1631C"/>
    <w:rsid w:val="4541CC53"/>
    <w:rsid w:val="46028F50"/>
    <w:rsid w:val="48E9B73B"/>
    <w:rsid w:val="48EE72C4"/>
    <w:rsid w:val="4987F906"/>
    <w:rsid w:val="4A81F6E0"/>
    <w:rsid w:val="4AE02784"/>
    <w:rsid w:val="4B2A9638"/>
    <w:rsid w:val="4B8B44F1"/>
    <w:rsid w:val="4C99623A"/>
    <w:rsid w:val="4CEF6B28"/>
    <w:rsid w:val="4D31BB62"/>
    <w:rsid w:val="4D8EF2C0"/>
    <w:rsid w:val="4E1FB4AB"/>
    <w:rsid w:val="4E6F0F32"/>
    <w:rsid w:val="4EB24136"/>
    <w:rsid w:val="5174D88C"/>
    <w:rsid w:val="529E8A65"/>
    <w:rsid w:val="5334C3A4"/>
    <w:rsid w:val="53F975DE"/>
    <w:rsid w:val="54B3D637"/>
    <w:rsid w:val="5762948C"/>
    <w:rsid w:val="582B8E87"/>
    <w:rsid w:val="58E8FFE5"/>
    <w:rsid w:val="5944B9D3"/>
    <w:rsid w:val="59C71C22"/>
    <w:rsid w:val="5BD0334F"/>
    <w:rsid w:val="5BD7BB6C"/>
    <w:rsid w:val="5C18694E"/>
    <w:rsid w:val="5C2826F4"/>
    <w:rsid w:val="5C679294"/>
    <w:rsid w:val="5CE53236"/>
    <w:rsid w:val="5DAE2383"/>
    <w:rsid w:val="5E4B6576"/>
    <w:rsid w:val="5E57BDD6"/>
    <w:rsid w:val="5EAD5317"/>
    <w:rsid w:val="5F28A489"/>
    <w:rsid w:val="616D3A6D"/>
    <w:rsid w:val="61F9806F"/>
    <w:rsid w:val="62789712"/>
    <w:rsid w:val="652101AF"/>
    <w:rsid w:val="6539E42D"/>
    <w:rsid w:val="658D6DAB"/>
    <w:rsid w:val="660ABFEC"/>
    <w:rsid w:val="66684603"/>
    <w:rsid w:val="667AF25A"/>
    <w:rsid w:val="6685A315"/>
    <w:rsid w:val="67DA3EFE"/>
    <w:rsid w:val="69712AB8"/>
    <w:rsid w:val="6A7817BD"/>
    <w:rsid w:val="6ACA4575"/>
    <w:rsid w:val="6B2936DC"/>
    <w:rsid w:val="6C123F0A"/>
    <w:rsid w:val="6DA022A4"/>
    <w:rsid w:val="71897351"/>
    <w:rsid w:val="71B89F9F"/>
    <w:rsid w:val="73E9020A"/>
    <w:rsid w:val="74A67E22"/>
    <w:rsid w:val="77997A6C"/>
    <w:rsid w:val="79F4AC2D"/>
    <w:rsid w:val="7A7DFFE7"/>
    <w:rsid w:val="7A837CAB"/>
    <w:rsid w:val="7B2B6384"/>
    <w:rsid w:val="7CB02A6D"/>
    <w:rsid w:val="7DAFF463"/>
    <w:rsid w:val="7EC36680"/>
    <w:rsid w:val="7FA35C33"/>
    <w:rsid w:val="7FC5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88036"/>
  <w15:chartTrackingRefBased/>
  <w15:docId w15:val="{936D572E-6E89-4DB5-BA0E-75C3BA99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9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9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9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9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9E1"/>
    <w:rPr>
      <w:b/>
      <w:bCs/>
      <w:smallCaps/>
      <w:color w:val="0F4761" w:themeColor="accent1" w:themeShade="BF"/>
      <w:spacing w:val="5"/>
    </w:rPr>
  </w:style>
  <w:style w:type="paragraph" w:customStyle="1" w:styleId="Quick1">
    <w:name w:val="Quick 1."/>
    <w:basedOn w:val="Normal"/>
    <w:rsid w:val="00E04E9F"/>
    <w:pPr>
      <w:widowControl w:val="0"/>
      <w:numPr>
        <w:numId w:val="11"/>
      </w:numPr>
      <w:autoSpaceDE w:val="0"/>
      <w:autoSpaceDN w:val="0"/>
      <w:adjustRightInd w:val="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2E5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C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5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C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12FF-2F46-49B7-9540-07980585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Abbott</dc:creator>
  <cp:keywords/>
  <dc:description/>
  <cp:lastModifiedBy>Cindy Abbott</cp:lastModifiedBy>
  <cp:revision>2</cp:revision>
  <cp:lastPrinted>2024-07-15T14:08:00Z</cp:lastPrinted>
  <dcterms:created xsi:type="dcterms:W3CDTF">2024-07-16T13:50:00Z</dcterms:created>
  <dcterms:modified xsi:type="dcterms:W3CDTF">2024-07-16T13:50:00Z</dcterms:modified>
</cp:coreProperties>
</file>